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2F" w:rsidRPr="0060313D" w:rsidRDefault="007F492F" w:rsidP="007F492F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05D8D" w:rsidRDefault="00C05D8D" w:rsidP="00C05D8D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Выписка из ООП СОО</w:t>
      </w:r>
    </w:p>
    <w:p w:rsidR="00C05D8D" w:rsidRDefault="00C05D8D" w:rsidP="00C05D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05D8D" w:rsidRPr="00436B5F" w:rsidRDefault="00C05D8D" w:rsidP="00C05D8D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05D8D" w:rsidRPr="00436B5F" w:rsidRDefault="00C05D8D" w:rsidP="00C05D8D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0" w:name="dd289b92-99f9-4ffd-99dd-b96878a7ef5e"/>
      <w:r w:rsidRPr="00436B5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436B5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05D8D" w:rsidRPr="00436B5F" w:rsidRDefault="00C05D8D" w:rsidP="00C05D8D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1" w:name="f4ab8d2b-cc63-4162-8637-082a4aa72642"/>
      <w:r w:rsidRPr="00436B5F">
        <w:rPr>
          <w:rFonts w:ascii="Times New Roman" w:hAnsi="Times New Roman"/>
          <w:b/>
          <w:color w:val="000000"/>
          <w:sz w:val="28"/>
        </w:rPr>
        <w:t>МО Оренбургский район</w:t>
      </w:r>
      <w:bookmarkEnd w:id="1"/>
      <w:r w:rsidRPr="00436B5F">
        <w:rPr>
          <w:rFonts w:ascii="Times New Roman" w:hAnsi="Times New Roman"/>
          <w:b/>
          <w:color w:val="000000"/>
          <w:sz w:val="28"/>
        </w:rPr>
        <w:t>‌</w:t>
      </w:r>
      <w:r w:rsidRPr="00436B5F">
        <w:rPr>
          <w:rFonts w:ascii="Times New Roman" w:hAnsi="Times New Roman"/>
          <w:color w:val="000000"/>
          <w:sz w:val="28"/>
        </w:rPr>
        <w:t>​</w:t>
      </w:r>
    </w:p>
    <w:p w:rsidR="00C05D8D" w:rsidRPr="00436B5F" w:rsidRDefault="00C05D8D" w:rsidP="00C05D8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436B5F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F492F" w:rsidRPr="0060313D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492F" w:rsidRPr="0060313D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492F" w:rsidRPr="0060313D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492F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05D8D" w:rsidRPr="0060313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492F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05D8D" w:rsidRPr="0060313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_GoBack"/>
    </w:p>
    <w:p w:rsidR="007F492F" w:rsidRPr="00C05D8D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5D8D">
        <w:rPr>
          <w:rFonts w:ascii="Times New Roman" w:hAnsi="Times New Roman" w:cs="Times New Roman"/>
          <w:color w:val="000000" w:themeColor="text1"/>
          <w:sz w:val="32"/>
          <w:szCs w:val="32"/>
        </w:rPr>
        <w:t>Рабочая программа</w:t>
      </w:r>
    </w:p>
    <w:p w:rsidR="007F492F" w:rsidRPr="00C05D8D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5D8D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A96CCB" w:rsidRPr="00C05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 </w:t>
      </w:r>
      <w:r w:rsidRPr="00C05D8D">
        <w:rPr>
          <w:rFonts w:ascii="Times New Roman" w:hAnsi="Times New Roman" w:cs="Times New Roman"/>
          <w:color w:val="000000" w:themeColor="text1"/>
          <w:sz w:val="32"/>
          <w:szCs w:val="32"/>
        </w:rPr>
        <w:t>предмету «Иностранный язык»</w:t>
      </w:r>
    </w:p>
    <w:p w:rsidR="007F492F" w:rsidRPr="00C05D8D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5D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(Английский язык)</w:t>
      </w:r>
    </w:p>
    <w:p w:rsidR="00B856F4" w:rsidRPr="00C05D8D" w:rsidRDefault="00B856F4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</w:pPr>
      <w:r w:rsidRPr="00C05D8D"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>(</w:t>
      </w:r>
      <w:r w:rsidR="00875CE6" w:rsidRPr="00C05D8D"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>углубленный</w:t>
      </w:r>
      <w:r w:rsidRPr="00C05D8D"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 xml:space="preserve"> уровень)</w:t>
      </w:r>
    </w:p>
    <w:p w:rsidR="007F492F" w:rsidRP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обучающихся </w:t>
      </w:r>
      <w:r w:rsidR="00E178BC" w:rsidRPr="00C05D8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BE383C" w:rsidRPr="00C05D8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</w:t>
      </w:r>
    </w:p>
    <w:bookmarkEnd w:id="2"/>
    <w:p w:rsidR="007F492F" w:rsidRPr="0060313D" w:rsidRDefault="007F492F" w:rsidP="00B856F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60313D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07C69" w:rsidRPr="0060313D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</w:t>
      </w:r>
      <w:r w:rsidRPr="0060313D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</w:p>
    <w:p w:rsidR="00BE383C" w:rsidRPr="00BE383C" w:rsidRDefault="00BE383C" w:rsidP="00BE383C">
      <w:pPr>
        <w:jc w:val="right"/>
        <w:rPr>
          <w:rFonts w:ascii="Times New Roman" w:hAnsi="Times New Roman"/>
          <w:color w:val="000000" w:themeColor="text1"/>
          <w:sz w:val="24"/>
        </w:rPr>
      </w:pPr>
    </w:p>
    <w:p w:rsidR="007F492F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5D8D" w:rsidRPr="00BE383C" w:rsidRDefault="00C05D8D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F492F" w:rsidRPr="00BE383C" w:rsidRDefault="007F492F" w:rsidP="007F492F">
      <w:pPr>
        <w:pStyle w:val="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F492F" w:rsidRPr="00BE383C" w:rsidRDefault="007F492F" w:rsidP="007F492F">
      <w:pPr>
        <w:pStyle w:val="2"/>
        <w:shd w:val="clear" w:color="auto" w:fill="auto"/>
        <w:spacing w:after="0" w:line="240" w:lineRule="auto"/>
        <w:ind w:left="-142"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F492F" w:rsidRPr="00C05D8D" w:rsidRDefault="007F492F" w:rsidP="00C05D8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D8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с. Подгородняя Покровка</w:t>
      </w:r>
      <w:r w:rsidR="00C05D8D" w:rsidRPr="00C05D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05D8D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207C69" w:rsidRPr="00C05D8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E383C" w:rsidRPr="00C05D8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C05D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="00BE383C" w:rsidRPr="00C05D8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C05D8D" w:rsidRPr="00BE383C" w:rsidRDefault="00C05D8D" w:rsidP="00C05D8D">
      <w:pPr>
        <w:jc w:val="center"/>
        <w:rPr>
          <w:rFonts w:ascii="Times New Roman" w:hAnsi="Times New Roman"/>
          <w:color w:val="000000" w:themeColor="text1"/>
          <w:sz w:val="24"/>
        </w:rPr>
      </w:pPr>
    </w:p>
    <w:p w:rsidR="0014131C" w:rsidRPr="00C05D8D" w:rsidRDefault="0014131C" w:rsidP="00C05D8D">
      <w:pPr>
        <w:pStyle w:val="a4"/>
        <w:numPr>
          <w:ilvl w:val="0"/>
          <w:numId w:val="24"/>
        </w:numPr>
        <w:spacing w:beforeAutospacing="1"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14131C" w:rsidRPr="00C05D8D" w:rsidRDefault="0014131C" w:rsidP="0014131C">
      <w:pPr>
        <w:spacing w:beforeAutospacing="1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4131C" w:rsidRPr="00C05D8D" w:rsidRDefault="0014131C" w:rsidP="002F471C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Программа по английскому языку на уровне среднего общего образования разработана на основе требований к результатам освоения основной образовательной программы среднего общего</w:t>
      </w:r>
      <w:r w:rsidR="00C563A1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образования, представленных  в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ФГОС СОО</w:t>
      </w:r>
      <w:r w:rsidR="00C563A1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второго поколения  с учётом распределённых по классам проверяемых требований 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 рабочей программе воспитания.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Иностранный язык в общеобразовательной школе изучается на двух уровнях: базовом и углублённом. 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  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  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Личностные,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Учебному предмету «Иностранный (английский) язык» принадлежит важное место в системе среднего общего образования и воспитания современного обучающегося в условиях поликультурного и многоязычного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так и личностных результатов обучения.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постглобализации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прагматическом уровне целью иноязычного образования 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метапредметная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компетенции: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аудировании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метапредметная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компетентностный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 системно-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деятельностный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уровне среднего общего образования</w:t>
      </w:r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14131C" w:rsidRPr="00C05D8D" w:rsidRDefault="0014131C" w:rsidP="002F471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‌Общее число часов, рекомендованных для углублённого изучения иностранного языка – 340 часов: в 10 классе </w:t>
      </w:r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noBreakHyphen/>
        <w:t xml:space="preserve"> 170 часов (5 часов в неделю), в 11 классе – 170 часа (5 часов в неделю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).‌</w:t>
      </w:r>
      <w:proofErr w:type="gramEnd"/>
    </w:p>
    <w:p w:rsidR="00FE199A" w:rsidRPr="00C05D8D" w:rsidRDefault="00FE199A" w:rsidP="00FE19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71C" w:rsidRPr="00C05D8D" w:rsidRDefault="002F471C" w:rsidP="00FE19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71C" w:rsidRDefault="002F471C" w:rsidP="00FE19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D8D" w:rsidRDefault="00C05D8D" w:rsidP="00FE19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D8D" w:rsidRPr="00C05D8D" w:rsidRDefault="00C05D8D" w:rsidP="00FE19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99A" w:rsidRPr="00C05D8D" w:rsidRDefault="00FE199A" w:rsidP="00FE19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D8D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FE199A" w:rsidRPr="00C05D8D" w:rsidRDefault="00C563A1" w:rsidP="00C563A1">
      <w:pPr>
        <w:spacing w:beforeAutospacing="1" w:after="0" w:line="240" w:lineRule="auto"/>
        <w:ind w:firstLine="624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‌Общее число часов, рекомендованных для углублённого изучения иностранного языка – 340 часов: в 10 классе </w:t>
      </w:r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noBreakHyphen/>
        <w:t xml:space="preserve"> 170 часов (5 часов в неделю), в 11 классе – 170 часа (5 часов в неделю)</w:t>
      </w:r>
      <w:r w:rsidR="00FE199A" w:rsidRPr="00C05D8D">
        <w:rPr>
          <w:rFonts w:ascii="Times New Roman" w:hAnsi="Times New Roman"/>
          <w:sz w:val="28"/>
          <w:szCs w:val="28"/>
        </w:rPr>
        <w:t xml:space="preserve"> продолжительностью изучения 34 учебные недели, что определяется календарны</w:t>
      </w:r>
      <w:r w:rsidRPr="00C05D8D">
        <w:rPr>
          <w:rFonts w:ascii="Times New Roman" w:hAnsi="Times New Roman"/>
          <w:sz w:val="28"/>
          <w:szCs w:val="28"/>
        </w:rPr>
        <w:t xml:space="preserve">м учебным графиком работы МАОУ </w:t>
      </w:r>
      <w:proofErr w:type="spellStart"/>
      <w:r w:rsidRPr="00C05D8D">
        <w:rPr>
          <w:rFonts w:ascii="Times New Roman" w:hAnsi="Times New Roman"/>
          <w:sz w:val="28"/>
          <w:szCs w:val="28"/>
        </w:rPr>
        <w:t>Подгороднепокровской</w:t>
      </w:r>
      <w:proofErr w:type="spellEnd"/>
      <w:r w:rsidRPr="00C05D8D">
        <w:rPr>
          <w:rFonts w:ascii="Times New Roman" w:hAnsi="Times New Roman"/>
          <w:sz w:val="28"/>
          <w:szCs w:val="28"/>
        </w:rPr>
        <w:t xml:space="preserve"> СОШ</w:t>
      </w:r>
      <w:r w:rsidR="00FE199A" w:rsidRPr="00C05D8D">
        <w:rPr>
          <w:rFonts w:ascii="Times New Roman" w:hAnsi="Times New Roman"/>
          <w:sz w:val="28"/>
          <w:szCs w:val="28"/>
        </w:rPr>
        <w:t>.</w:t>
      </w:r>
    </w:p>
    <w:p w:rsidR="00FE199A" w:rsidRPr="00C05D8D" w:rsidRDefault="00FE199A" w:rsidP="00FE199A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:rsidR="00FE199A" w:rsidRPr="00C05D8D" w:rsidRDefault="002F471C" w:rsidP="00FE199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1</w:t>
      </w:r>
      <w:r w:rsidR="00FE199A" w:rsidRPr="00C05D8D">
        <w:rPr>
          <w:rFonts w:ascii="Times New Roman" w:hAnsi="Times New Roman"/>
          <w:sz w:val="28"/>
          <w:szCs w:val="28"/>
        </w:rPr>
        <w:t>1 класс</w:t>
      </w:r>
    </w:p>
    <w:p w:rsidR="00FE199A" w:rsidRPr="00C05D8D" w:rsidRDefault="00FE199A" w:rsidP="00FE199A">
      <w:pPr>
        <w:tabs>
          <w:tab w:val="left" w:pos="468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2295"/>
        <w:gridCol w:w="2282"/>
        <w:gridCol w:w="2717"/>
      </w:tblGrid>
      <w:tr w:rsidR="00FE199A" w:rsidRPr="00C05D8D" w:rsidTr="00FE199A">
        <w:trPr>
          <w:jc w:val="center"/>
        </w:trPr>
        <w:tc>
          <w:tcPr>
            <w:tcW w:w="1951" w:type="dxa"/>
          </w:tcPr>
          <w:p w:rsidR="00FE199A" w:rsidRPr="00C05D8D" w:rsidRDefault="00FE199A" w:rsidP="00FE199A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полугодие</w:t>
            </w:r>
          </w:p>
        </w:tc>
        <w:tc>
          <w:tcPr>
            <w:tcW w:w="2410" w:type="dxa"/>
          </w:tcPr>
          <w:p w:rsidR="00FE199A" w:rsidRPr="00C05D8D" w:rsidRDefault="00FE199A" w:rsidP="00FE199A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Кол-во недель</w:t>
            </w:r>
          </w:p>
        </w:tc>
        <w:tc>
          <w:tcPr>
            <w:tcW w:w="2409" w:type="dxa"/>
          </w:tcPr>
          <w:p w:rsidR="00FE199A" w:rsidRPr="00C05D8D" w:rsidRDefault="00FE199A" w:rsidP="00FE199A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801" w:type="dxa"/>
          </w:tcPr>
          <w:p w:rsidR="00FE199A" w:rsidRPr="00C05D8D" w:rsidRDefault="00FE199A" w:rsidP="00FE199A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кол-во контрольных работ</w:t>
            </w:r>
          </w:p>
        </w:tc>
      </w:tr>
      <w:tr w:rsidR="00FE199A" w:rsidRPr="00C05D8D" w:rsidTr="00FE199A">
        <w:trPr>
          <w:jc w:val="center"/>
        </w:trPr>
        <w:tc>
          <w:tcPr>
            <w:tcW w:w="1951" w:type="dxa"/>
          </w:tcPr>
          <w:p w:rsidR="00FE199A" w:rsidRPr="00C05D8D" w:rsidRDefault="00FE199A" w:rsidP="00FE199A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FE199A" w:rsidRPr="00C05D8D" w:rsidRDefault="00FE199A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FE199A" w:rsidRPr="00C05D8D" w:rsidRDefault="00C563A1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82</w:t>
            </w:r>
          </w:p>
        </w:tc>
        <w:tc>
          <w:tcPr>
            <w:tcW w:w="2801" w:type="dxa"/>
          </w:tcPr>
          <w:p w:rsidR="00FE199A" w:rsidRPr="00C05D8D" w:rsidRDefault="00817089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FE199A" w:rsidRPr="00C05D8D" w:rsidTr="00FE199A">
        <w:trPr>
          <w:jc w:val="center"/>
        </w:trPr>
        <w:tc>
          <w:tcPr>
            <w:tcW w:w="1951" w:type="dxa"/>
          </w:tcPr>
          <w:p w:rsidR="00FE199A" w:rsidRPr="00C05D8D" w:rsidRDefault="00FE199A" w:rsidP="00FE199A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</w:tcPr>
          <w:p w:rsidR="00FE199A" w:rsidRPr="00C05D8D" w:rsidRDefault="00FE199A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FE199A" w:rsidRPr="00C05D8D" w:rsidRDefault="00C563A1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88</w:t>
            </w:r>
          </w:p>
        </w:tc>
        <w:tc>
          <w:tcPr>
            <w:tcW w:w="2801" w:type="dxa"/>
          </w:tcPr>
          <w:p w:rsidR="00FE199A" w:rsidRPr="00C05D8D" w:rsidRDefault="00817089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FE199A" w:rsidRPr="00C05D8D" w:rsidTr="00FE199A">
        <w:trPr>
          <w:jc w:val="center"/>
        </w:trPr>
        <w:tc>
          <w:tcPr>
            <w:tcW w:w="1951" w:type="dxa"/>
          </w:tcPr>
          <w:p w:rsidR="00FE199A" w:rsidRPr="00C05D8D" w:rsidRDefault="00FE199A" w:rsidP="00FE199A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FE199A" w:rsidRPr="00C05D8D" w:rsidRDefault="00FE199A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FE199A" w:rsidRPr="00C05D8D" w:rsidRDefault="00C563A1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170</w:t>
            </w:r>
          </w:p>
        </w:tc>
        <w:tc>
          <w:tcPr>
            <w:tcW w:w="2801" w:type="dxa"/>
          </w:tcPr>
          <w:p w:rsidR="00FE199A" w:rsidRPr="00C05D8D" w:rsidRDefault="0096328E" w:rsidP="00FE199A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D8D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</w:tr>
    </w:tbl>
    <w:p w:rsidR="00FE199A" w:rsidRPr="00C05D8D" w:rsidRDefault="00FE199A" w:rsidP="00FE199A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:rsidR="002F471C" w:rsidRPr="00C05D8D" w:rsidRDefault="002F471C" w:rsidP="00DA10F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5E1E" w:rsidRPr="00C05D8D" w:rsidRDefault="000C5E1E" w:rsidP="00C05D8D">
      <w:pPr>
        <w:spacing w:after="0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Планируемые результаты </w:t>
      </w:r>
    </w:p>
    <w:p w:rsidR="00A7351E" w:rsidRPr="00C05D8D" w:rsidRDefault="00A7351E" w:rsidP="00A73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 xml:space="preserve">Профильный курс направлен на всестороннее развитие иноязычной коммуникативной компетенции и углубление знаний, навыков и умений в рамках каждой из её составляющих: языковой, речевой, компенсаторной, учебно-познавательной и социокультурной. Это становится возможным благодаря строгой направленности развития иноязычной коммуникативной компетенции на специализированную область выбранного профиля. Таким образом, осуществляется обогащение знаний за счёт профильно-ориентированной лексики и более детальной проработки грамматического материала; расширяется набор профессионально-ориентированных ситуаций общения, и именно в ходе этих ситуаций общения развивается компенсаторная компетенция; совершенствуются </w:t>
      </w:r>
      <w:proofErr w:type="gramStart"/>
      <w:r w:rsidRPr="00C05D8D">
        <w:rPr>
          <w:rFonts w:ascii="Times New Roman" w:hAnsi="Times New Roman"/>
          <w:sz w:val="28"/>
          <w:szCs w:val="28"/>
        </w:rPr>
        <w:t>учебные  умения</w:t>
      </w:r>
      <w:proofErr w:type="gramEnd"/>
      <w:r w:rsidRPr="00C05D8D">
        <w:rPr>
          <w:rFonts w:ascii="Times New Roman" w:hAnsi="Times New Roman"/>
          <w:sz w:val="28"/>
          <w:szCs w:val="28"/>
        </w:rPr>
        <w:t xml:space="preserve"> с целью их использования при обучении по тому же профилю в ВУЗе; делается упор на умении понимать и интерпретировать </w:t>
      </w:r>
      <w:proofErr w:type="spellStart"/>
      <w:r w:rsidRPr="00C05D8D">
        <w:rPr>
          <w:rFonts w:ascii="Times New Roman" w:hAnsi="Times New Roman"/>
          <w:sz w:val="28"/>
          <w:szCs w:val="28"/>
        </w:rPr>
        <w:t>лингвокультурные</w:t>
      </w:r>
      <w:proofErr w:type="spellEnd"/>
      <w:r w:rsidRPr="00C05D8D">
        <w:rPr>
          <w:rFonts w:ascii="Times New Roman" w:hAnsi="Times New Roman"/>
          <w:sz w:val="28"/>
          <w:szCs w:val="28"/>
        </w:rPr>
        <w:t xml:space="preserve"> явления. Вместе с тем, возможность углубленного обучения иностранному языку обусловлена значительным увеличением количества часов на профильно</w:t>
      </w:r>
      <w:r w:rsidR="004107B8" w:rsidRPr="00C05D8D">
        <w:rPr>
          <w:rFonts w:ascii="Times New Roman" w:hAnsi="Times New Roman"/>
          <w:sz w:val="28"/>
          <w:szCs w:val="28"/>
        </w:rPr>
        <w:t>м уровне по сравнению с базовым, что способствует достижению следующих результатов.</w:t>
      </w:r>
    </w:p>
    <w:p w:rsidR="00875CE6" w:rsidRPr="00C05D8D" w:rsidRDefault="00875CE6" w:rsidP="000C5E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Личностное результаты</w:t>
      </w:r>
    </w:p>
    <w:p w:rsidR="00875CE6" w:rsidRPr="00C05D8D" w:rsidRDefault="00875CE6" w:rsidP="000C5E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C5E1E" w:rsidRPr="00C05D8D" w:rsidRDefault="000C5E1E" w:rsidP="000C5E1E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Воспитание гражданственности, патриотизма, уважения к правам, свободам и обязанностям человека (патриотическое воспитание):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любовь к своей малой родине (своему родному дому, школе, селу, городу), народу, России;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знание традиций своей семьи и школы, бережное отношение к ним;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знание правил поведения в классе, школе, дома;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активно участвовать в жизни класса, города, страны;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уважительное отношение к родному языку;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уважительное отношение к своей стране, гордость за её достижения и успехи;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уважение традиционных ценностей многонационального российского общества;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осознание родной культуры через контекст культуры англоязычных стран;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чувство патриотизма через знакомство с ценностями родной культуры;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достойно представлять родную культуру;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правовое сознание, уважение к правам и свободам личности.</w:t>
      </w:r>
    </w:p>
    <w:p w:rsidR="000C5E1E" w:rsidRPr="00C05D8D" w:rsidRDefault="000C5E1E" w:rsidP="000C5E1E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Воспитание нравственных чувств и этического сознания (нравственное воспитание):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представления о моральных нормах и правилах нравственного поведения; убеждённость в приоритете общечеловеческих ценностей;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знание правил вежливого поведения, культуры речи;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к адекватным способам выражения эмоций и чувств;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анализировать нравственную сторону своих поступков и поступков других людей;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уважительное отношение к старшим, доброжелательное отношение к младшим;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уважительное отношение к людям с ограниченными возможностями здоровья;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гуманистическое мировоззрение; этические чувства: доброжелательность, эмоционально-нравственная отзывчивость (готовность помочь), понимание и сопереживание чувствам других людей;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представление о дружбе и друзьях, внимательное отношение к их интересам и увлечениям;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установление дружеских взаимоотношений в коллективе, основанных на взаимопомощи и взаимной поддержке;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иметь собственное мнение; принимать собственные решения;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потребность в поиске истины;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признавать свои ошибки;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чувство собственного достоинства и уважение к достоинству других людей;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уверенность в себе и своих силах.</w:t>
      </w:r>
    </w:p>
    <w:p w:rsidR="000C5E1E" w:rsidRPr="00C05D8D" w:rsidRDefault="000C5E1E" w:rsidP="000C5E1E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Воспитание трудолюбия, творческого отношения к учению, труду, жизни (аксиологически-трудовое воспитание):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ценностное отношение к труду и достижениям людей;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уважительное отношение к людям разных профессий;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— 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работать в паре/группе; взаимопомощь;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ценностное отношение к учёбе как виду творческой деятельности;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потребность и способность выражать себя в доступных видах творчества (проекты);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проявлять дисциплинированность, последовательность, целеустремлённость и самостоятельность в выполнении учебных и учебно-трудовых заданий;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вести обсуждение, давать оценки;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различать полезное и бесполезное времяпрепровождение и стремление полезно и рационально использовать время;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нести индивидуальную ответственность за выполнение задания, за совместную работу;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бережное отношение к результатам своего труда, труда других людей, к школьному имуществу, учебникам, личным вещам.</w:t>
      </w:r>
    </w:p>
    <w:p w:rsidR="000C5E1E" w:rsidRPr="00C05D8D" w:rsidRDefault="000C5E1E" w:rsidP="000C5E1E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Формирование ценностного отношения к здоровью и здоровому образу жизни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валеологическое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воспитание):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потребность в здоровом образе жизни;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понимание важности физической культуры и спорта для здоровья человека; положительное отношение к спорту;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— знание и выполнение санитарно-гигиенических правил, соблюдение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режима дня;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не совершать поступки, угрожающие собственному здоровью и безопасности;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к активному образу жизни: интерес к подвижным играм, участию в спортивных соревнованиях.</w:t>
      </w:r>
    </w:p>
    <w:p w:rsidR="000C5E1E" w:rsidRPr="00C05D8D" w:rsidRDefault="000C5E1E" w:rsidP="000C5E1E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Воспитание ценностного отношения к природе, окружающей среде (экологическое воспитание):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интерес к природе и природным явлениям;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бережное, уважительное отношение к природе и всем формам жизни;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понимание активной роли человека в природе;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способность осознавать экологические проблемы;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готовность к личному участию в экологических проектах.</w:t>
      </w:r>
    </w:p>
    <w:p w:rsidR="000C5E1E" w:rsidRPr="00C05D8D" w:rsidRDefault="000C5E1E" w:rsidP="000C5E1E">
      <w:pPr>
        <w:spacing w:after="0" w:line="240" w:lineRule="auto"/>
        <w:ind w:firstLine="90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0C5E1E" w:rsidRPr="00C05D8D" w:rsidRDefault="000C5E1E" w:rsidP="000C5E1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видеть красоту в окружающем мире; в труде, творчестве, поведении и поступках людей;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мотивация к самореализации в творчестве; стремление выражать себя в различных видах творческой деятельности;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уважительное отношение к мировым историческим ценностям в области литературы, искусства и науки;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— положительное отношение к выдающимся личностям и их достижениям.</w:t>
      </w:r>
    </w:p>
    <w:p w:rsidR="000C5E1E" w:rsidRPr="00C05D8D" w:rsidRDefault="000C5E1E" w:rsidP="000C5E1E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Воспитание уважения к культуре других народов (социокультурное воспитание):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интерес и уважительное отношение к языку и культуре других народов;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представления о художественных и эстетических ценностях чужой культуры;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адекватное восприятие и отношение к системе ценностей и норм поведения людей другой культуры;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к освобождению от предубеждений и стереотипов;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уважительное отношение к особенностям образа жизни людей другой культуры;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умение вести диалогическое общение с зарубежными сверстниками;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потребность и способность представлять на немецком языке родную культуру;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 стремление к мирному сосуществованию между людьми и нациями.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C5E1E" w:rsidRPr="00C05D8D" w:rsidRDefault="000C5E1E" w:rsidP="000C5E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C05D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результаты</w:t>
      </w:r>
    </w:p>
    <w:p w:rsidR="00875CE6" w:rsidRPr="00C05D8D" w:rsidRDefault="00875CE6" w:rsidP="000C5E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D8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C05D8D">
        <w:rPr>
          <w:rFonts w:ascii="Times New Roman" w:hAnsi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D8D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C05D8D">
        <w:rPr>
          <w:rFonts w:ascii="Times New Roman" w:hAnsi="Times New Roman"/>
          <w:b/>
          <w:sz w:val="28"/>
          <w:szCs w:val="28"/>
        </w:rPr>
        <w:t>1.Регулятивные</w:t>
      </w:r>
      <w:proofErr w:type="gramEnd"/>
      <w:r w:rsidRPr="00C05D8D">
        <w:rPr>
          <w:rFonts w:ascii="Times New Roman" w:hAnsi="Times New Roman"/>
          <w:b/>
          <w:sz w:val="28"/>
          <w:szCs w:val="28"/>
        </w:rPr>
        <w:t xml:space="preserve"> универсальные учебные действия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D8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D8D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C05D8D">
        <w:rPr>
          <w:rFonts w:ascii="Times New Roman" w:hAnsi="Times New Roman"/>
          <w:b/>
          <w:sz w:val="28"/>
          <w:szCs w:val="28"/>
        </w:rPr>
        <w:t>2.Познавательные</w:t>
      </w:r>
      <w:proofErr w:type="gramEnd"/>
      <w:r w:rsidRPr="00C05D8D">
        <w:rPr>
          <w:rFonts w:ascii="Times New Roman" w:hAnsi="Times New Roman"/>
          <w:b/>
          <w:sz w:val="28"/>
          <w:szCs w:val="28"/>
        </w:rPr>
        <w:t xml:space="preserve"> универсальные учебные действия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D8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lastRenderedPageBreak/>
        <w:t xml:space="preserve">критически оценивать и интерпретировать информацию с разных </w:t>
      </w:r>
      <w:proofErr w:type="gramStart"/>
      <w:r w:rsidRPr="00C05D8D">
        <w:rPr>
          <w:rFonts w:ascii="Times New Roman" w:hAnsi="Times New Roman"/>
          <w:sz w:val="28"/>
          <w:szCs w:val="28"/>
        </w:rPr>
        <w:t>позиций,  распознавать</w:t>
      </w:r>
      <w:proofErr w:type="gramEnd"/>
      <w:r w:rsidRPr="00C05D8D">
        <w:rPr>
          <w:rFonts w:ascii="Times New Roman" w:hAnsi="Times New Roman"/>
          <w:sz w:val="28"/>
          <w:szCs w:val="28"/>
        </w:rPr>
        <w:t xml:space="preserve"> и фиксировать противоречия в информационных источниках;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C05D8D">
        <w:rPr>
          <w:rFonts w:ascii="Times New Roman" w:hAnsi="Times New Roman"/>
          <w:sz w:val="28"/>
          <w:szCs w:val="28"/>
        </w:rPr>
        <w:t>для  широкого</w:t>
      </w:r>
      <w:proofErr w:type="gramEnd"/>
      <w:r w:rsidRPr="00C05D8D">
        <w:rPr>
          <w:rFonts w:ascii="Times New Roman" w:hAnsi="Times New Roman"/>
          <w:sz w:val="28"/>
          <w:szCs w:val="28"/>
        </w:rPr>
        <w:t xml:space="preserve"> переноса средств и способов действия;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875CE6" w:rsidRPr="00C05D8D" w:rsidRDefault="00875CE6" w:rsidP="00B1426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D8D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D8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5CE6" w:rsidRPr="00C05D8D" w:rsidRDefault="00875CE6" w:rsidP="00B1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75CE6" w:rsidRPr="00C05D8D" w:rsidRDefault="00875CE6" w:rsidP="00B14268">
      <w:pPr>
        <w:spacing w:after="0" w:line="240" w:lineRule="auto"/>
        <w:jc w:val="both"/>
        <w:rPr>
          <w:sz w:val="28"/>
          <w:szCs w:val="28"/>
        </w:rPr>
      </w:pPr>
      <w:r w:rsidRPr="00C05D8D">
        <w:rPr>
          <w:rFonts w:ascii="Times New Roman" w:hAnsi="Times New Roman"/>
          <w:sz w:val="28"/>
          <w:szCs w:val="28"/>
        </w:rPr>
        <w:t xml:space="preserve">распознавать </w:t>
      </w:r>
      <w:proofErr w:type="spellStart"/>
      <w:r w:rsidRPr="00C05D8D">
        <w:rPr>
          <w:rFonts w:ascii="Times New Roman" w:hAnsi="Times New Roman"/>
          <w:sz w:val="28"/>
          <w:szCs w:val="28"/>
        </w:rPr>
        <w:t>конфликтогенные</w:t>
      </w:r>
      <w:proofErr w:type="spellEnd"/>
      <w:r w:rsidRPr="00C05D8D">
        <w:rPr>
          <w:rFonts w:ascii="Times New Roman" w:hAnsi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75CE6" w:rsidRPr="00C05D8D" w:rsidRDefault="00875CE6" w:rsidP="00CF448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C5E1E" w:rsidRPr="00C05D8D" w:rsidRDefault="000C5E1E" w:rsidP="00CF448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Предметные результаты</w:t>
      </w:r>
    </w:p>
    <w:p w:rsidR="00A7351E" w:rsidRPr="00C05D8D" w:rsidRDefault="00A7351E" w:rsidP="00CF448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</w:rPr>
        <w:t>1. По видам речевой деятельности: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Говорение: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Диалогическая речь</w:t>
      </w:r>
    </w:p>
    <w:p w:rsidR="000C5E1E" w:rsidRPr="00C05D8D" w:rsidRDefault="00CF448A" w:rsidP="00CF448A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 xml:space="preserve">Выпускникам </w:t>
      </w:r>
      <w:r w:rsidR="000C5E1E" w:rsidRPr="00C05D8D">
        <w:rPr>
          <w:color w:val="000000" w:themeColor="text1"/>
          <w:sz w:val="28"/>
          <w:szCs w:val="28"/>
        </w:rPr>
        <w:t>предоставляется возможность:</w:t>
      </w:r>
    </w:p>
    <w:p w:rsidR="000C5E1E" w:rsidRPr="00C05D8D" w:rsidRDefault="00CF448A" w:rsidP="00CF448A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1) </w:t>
      </w:r>
      <w:r w:rsidR="000C5E1E" w:rsidRPr="00C05D8D">
        <w:rPr>
          <w:color w:val="000000" w:themeColor="text1"/>
          <w:sz w:val="28"/>
          <w:szCs w:val="28"/>
        </w:rPr>
        <w:t>совершенствовать владение всеми видами диалога (диалог-расспрос, диалог -обмен сообщениями, мнениями, диалог-побуждение) на основе новой тематики и расширения ситуаций официального и неофициального общения;</w:t>
      </w:r>
    </w:p>
    <w:p w:rsidR="000C5E1E" w:rsidRPr="00C05D8D" w:rsidRDefault="00CF448A" w:rsidP="00CF448A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2)</w:t>
      </w:r>
      <w:r w:rsidR="000C5E1E" w:rsidRPr="00C05D8D">
        <w:rPr>
          <w:color w:val="000000" w:themeColor="text1"/>
          <w:sz w:val="28"/>
          <w:szCs w:val="28"/>
        </w:rPr>
        <w:t xml:space="preserve">развивать умения сочетать/комбинировать эти виды диалога, решая более сложные (комбинированные) коммуникативные задачи, </w:t>
      </w:r>
      <w:proofErr w:type="gramStart"/>
      <w:r w:rsidR="000C5E1E" w:rsidRPr="00C05D8D">
        <w:rPr>
          <w:color w:val="000000" w:themeColor="text1"/>
          <w:sz w:val="28"/>
          <w:szCs w:val="28"/>
        </w:rPr>
        <w:t>например</w:t>
      </w:r>
      <w:proofErr w:type="gramEnd"/>
      <w:r w:rsidR="000C5E1E" w:rsidRPr="00C05D8D">
        <w:rPr>
          <w:color w:val="000000" w:themeColor="text1"/>
          <w:sz w:val="28"/>
          <w:szCs w:val="28"/>
        </w:rPr>
        <w:t xml:space="preserve">: расспросить кого-либо о чем-либо и сообщить аналогичные сведения о себе. Для этого необходимо развитие следующих умений: </w:t>
      </w:r>
      <w:r w:rsidR="000C5E1E" w:rsidRPr="00C05D8D">
        <w:rPr>
          <w:color w:val="000000" w:themeColor="text1"/>
          <w:sz w:val="28"/>
          <w:szCs w:val="28"/>
        </w:rPr>
        <w:lastRenderedPageBreak/>
        <w:t>сообщать информацию на заданную тему; запрашивать информацию; выражать свое мнение (согласие, несогласие), оценку.</w:t>
      </w:r>
    </w:p>
    <w:p w:rsidR="001513F5" w:rsidRPr="00C05D8D" w:rsidRDefault="001513F5" w:rsidP="000C5E1E">
      <w:pPr>
        <w:pStyle w:val="af0"/>
        <w:spacing w:before="0" w:beforeAutospacing="0" w:after="0" w:afterAutospacing="0"/>
        <w:ind w:firstLine="709"/>
        <w:jc w:val="both"/>
        <w:rPr>
          <w:rStyle w:val="af1"/>
          <w:color w:val="000000" w:themeColor="text1"/>
          <w:sz w:val="28"/>
          <w:szCs w:val="28"/>
          <w:u w:val="single"/>
        </w:rPr>
      </w:pP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Монологическая речь: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Учащиеся получают возможность совершенствовать владение разными видами монолога (имеются в виду коммуникативные типы речи: рассказ, описание, деловое сообщение, рассуждение, характеристика). Для этого важно развитие следующих умений: рассказывать о себе, своем окружении, своих планах на будущее; описывать особенности жизни и культуры своей страны и страны изучаемого языка; делать связные сообщения, содержащие наиболее важную информацию по изученной теме/проблеме; рассуждать о фактах/событиях (характеризовать их), приводя аргументы.</w:t>
      </w:r>
    </w:p>
    <w:p w:rsidR="000C5E1E" w:rsidRPr="00C05D8D" w:rsidRDefault="000C5E1E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05D8D">
        <w:rPr>
          <w:rStyle w:val="af1"/>
          <w:color w:val="000000" w:themeColor="text1"/>
          <w:sz w:val="28"/>
          <w:szCs w:val="28"/>
          <w:u w:val="single"/>
        </w:rPr>
        <w:t>Аудирование</w:t>
      </w:r>
      <w:proofErr w:type="spellEnd"/>
      <w:r w:rsidRPr="00C05D8D">
        <w:rPr>
          <w:rStyle w:val="af1"/>
          <w:color w:val="000000" w:themeColor="text1"/>
          <w:sz w:val="28"/>
          <w:szCs w:val="28"/>
          <w:u w:val="single"/>
        </w:rPr>
        <w:t>: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 xml:space="preserve">С помощью УМК создаются условия, помогающие учащимся развивать умения понимать на слух (с различной степенью полноты и точности) высказывания собеседников в процессе общения, а также содержание относительно несложных аутентичных </w:t>
      </w:r>
      <w:proofErr w:type="spellStart"/>
      <w:r w:rsidRPr="00C05D8D">
        <w:rPr>
          <w:color w:val="000000" w:themeColor="text1"/>
          <w:sz w:val="28"/>
          <w:szCs w:val="28"/>
        </w:rPr>
        <w:t>аудиотекстов</w:t>
      </w:r>
      <w:proofErr w:type="spellEnd"/>
      <w:r w:rsidRPr="00C05D8D">
        <w:rPr>
          <w:color w:val="000000" w:themeColor="text1"/>
          <w:sz w:val="28"/>
          <w:szCs w:val="28"/>
        </w:rPr>
        <w:t>, а именно: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1)</w:t>
      </w:r>
      <w:r w:rsidR="000C5E1E" w:rsidRPr="00C05D8D">
        <w:rPr>
          <w:color w:val="000000" w:themeColor="text1"/>
          <w:sz w:val="28"/>
          <w:szCs w:val="28"/>
        </w:rPr>
        <w:t xml:space="preserve"> понимать основное содержание высказываний монологического и диалогического характера на наиболее </w:t>
      </w:r>
      <w:r w:rsidRPr="00C05D8D">
        <w:rPr>
          <w:color w:val="000000" w:themeColor="text1"/>
          <w:sz w:val="28"/>
          <w:szCs w:val="28"/>
        </w:rPr>
        <w:t xml:space="preserve">актуальные для </w:t>
      </w:r>
      <w:proofErr w:type="spellStart"/>
      <w:r w:rsidRPr="00C05D8D">
        <w:rPr>
          <w:color w:val="000000" w:themeColor="text1"/>
          <w:sz w:val="28"/>
          <w:szCs w:val="28"/>
        </w:rPr>
        <w:t>старшеклассников</w:t>
      </w:r>
      <w:r w:rsidR="000C5E1E" w:rsidRPr="00C05D8D">
        <w:rPr>
          <w:color w:val="000000" w:themeColor="text1"/>
          <w:sz w:val="28"/>
          <w:szCs w:val="28"/>
        </w:rPr>
        <w:t>темы</w:t>
      </w:r>
      <w:proofErr w:type="spellEnd"/>
      <w:r w:rsidR="000C5E1E" w:rsidRPr="00C05D8D">
        <w:rPr>
          <w:color w:val="000000" w:themeColor="text1"/>
          <w:sz w:val="28"/>
          <w:szCs w:val="28"/>
        </w:rPr>
        <w:t>;</w:t>
      </w:r>
      <w:r w:rsidR="000C5E1E" w:rsidRPr="00C05D8D">
        <w:rPr>
          <w:color w:val="000000" w:themeColor="text1"/>
          <w:sz w:val="28"/>
          <w:szCs w:val="28"/>
        </w:rPr>
        <w:br/>
        <w:t> выборочно понимать нужную информацию в прагматических текстах (рекламе, объявлениях);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2)</w:t>
      </w:r>
      <w:r w:rsidR="000C5E1E" w:rsidRPr="00C05D8D">
        <w:rPr>
          <w:color w:val="000000" w:themeColor="text1"/>
          <w:sz w:val="28"/>
          <w:szCs w:val="28"/>
        </w:rPr>
        <w:t> относительно полно понимать собеседника в наиболее распространенных стандартных ситуациях повседневного общения. Для этого предусматривается развитие следующих умений: отделять главную информацию от второстепенной; выявлять наиболее значимые факты</w:t>
      </w:r>
      <w:r w:rsidR="000C5E1E" w:rsidRPr="00C05D8D">
        <w:rPr>
          <w:color w:val="000000" w:themeColor="text1"/>
          <w:sz w:val="28"/>
          <w:szCs w:val="28"/>
          <w:u w:val="single"/>
        </w:rPr>
        <w:t>;</w:t>
      </w:r>
      <w:r w:rsidR="000C5E1E" w:rsidRPr="00C05D8D">
        <w:rPr>
          <w:color w:val="000000" w:themeColor="text1"/>
          <w:sz w:val="28"/>
          <w:szCs w:val="28"/>
        </w:rPr>
        <w:t xml:space="preserve"> извлекать из воспринимаемого на слух текста необходимую/интересующую </w:t>
      </w:r>
      <w:proofErr w:type="spellStart"/>
      <w:proofErr w:type="gramStart"/>
      <w:r w:rsidR="000C5E1E" w:rsidRPr="00C05D8D">
        <w:rPr>
          <w:color w:val="000000" w:themeColor="text1"/>
          <w:sz w:val="28"/>
          <w:szCs w:val="28"/>
        </w:rPr>
        <w:t>информацию;определять</w:t>
      </w:r>
      <w:proofErr w:type="spellEnd"/>
      <w:proofErr w:type="gramEnd"/>
      <w:r w:rsidR="000C5E1E" w:rsidRPr="00C05D8D">
        <w:rPr>
          <w:color w:val="000000" w:themeColor="text1"/>
          <w:sz w:val="28"/>
          <w:szCs w:val="28"/>
        </w:rPr>
        <w:t xml:space="preserve"> свое отношение к воспринимаемой информации.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Чтение: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 xml:space="preserve">Учащимся предоставляется возможность совершенствовать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знаний, </w:t>
      </w:r>
      <w:proofErr w:type="gramStart"/>
      <w:r w:rsidRPr="00C05D8D">
        <w:rPr>
          <w:color w:val="000000" w:themeColor="text1"/>
          <w:sz w:val="28"/>
          <w:szCs w:val="28"/>
        </w:rPr>
        <w:t>например</w:t>
      </w:r>
      <w:proofErr w:type="gramEnd"/>
      <w:r w:rsidRPr="00C05D8D">
        <w:rPr>
          <w:color w:val="000000" w:themeColor="text1"/>
          <w:sz w:val="28"/>
          <w:szCs w:val="28"/>
        </w:rPr>
        <w:t xml:space="preserve"> из области искусства. Имеются в виду следующие виды чтения: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1)   </w:t>
      </w:r>
      <w:r w:rsidR="000C5E1E" w:rsidRPr="00C05D8D">
        <w:rPr>
          <w:color w:val="000000" w:themeColor="text1"/>
          <w:sz w:val="28"/>
          <w:szCs w:val="28"/>
        </w:rPr>
        <w:t>ознакомительное чтение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</w:r>
    </w:p>
    <w:p w:rsidR="000C5E1E" w:rsidRPr="00C05D8D" w:rsidRDefault="00CA2B11" w:rsidP="000C5E1E">
      <w:pPr>
        <w:pStyle w:val="a0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 xml:space="preserve">           2)   </w:t>
      </w:r>
      <w:r w:rsidR="000C5E1E" w:rsidRPr="00C05D8D">
        <w:rPr>
          <w:color w:val="000000" w:themeColor="text1"/>
          <w:sz w:val="28"/>
          <w:szCs w:val="28"/>
        </w:rPr>
        <w:t>изучающее чтение с целью полного и точного понимания информации главным образом из прагматических текстов (рецептов, инструкций, статистических данных и др.);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3)</w:t>
      </w:r>
      <w:r w:rsidR="000C5E1E" w:rsidRPr="00C05D8D">
        <w:rPr>
          <w:color w:val="000000" w:themeColor="text1"/>
          <w:sz w:val="28"/>
          <w:szCs w:val="28"/>
        </w:rPr>
        <w:t xml:space="preserve"> просмотровое/поисковое чтение с целью выборочного </w:t>
      </w:r>
      <w:proofErr w:type="gramStart"/>
      <w:r w:rsidR="000C5E1E" w:rsidRPr="00C05D8D">
        <w:rPr>
          <w:color w:val="000000" w:themeColor="text1"/>
          <w:sz w:val="28"/>
          <w:szCs w:val="28"/>
        </w:rPr>
        <w:t>понимания  необходимой</w:t>
      </w:r>
      <w:proofErr w:type="gramEnd"/>
      <w:r w:rsidR="000C5E1E" w:rsidRPr="00C05D8D">
        <w:rPr>
          <w:color w:val="000000" w:themeColor="text1"/>
          <w:sz w:val="28"/>
          <w:szCs w:val="28"/>
        </w:rPr>
        <w:t>/интересующей информации из газетного текста, проспекта, программы радио- и телепередач и др.</w:t>
      </w:r>
    </w:p>
    <w:p w:rsidR="000C5E1E" w:rsidRPr="00C05D8D" w:rsidRDefault="000C5E1E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lastRenderedPageBreak/>
        <w:t>Для этого необходимо развитие следующих умений: выделять главные факты; отделять основную информацию от второстепенной; предвосхищать возможные события/факты; раскрывать причинно-следственные связи между ними;</w:t>
      </w:r>
      <w:r w:rsidRPr="00C05D8D">
        <w:rPr>
          <w:color w:val="000000" w:themeColor="text1"/>
          <w:sz w:val="28"/>
          <w:szCs w:val="28"/>
        </w:rPr>
        <w:br/>
        <w:t> извлекать необходимую/интересующую информацию; определять свое отношение к прочитанному.</w:t>
      </w:r>
    </w:p>
    <w:p w:rsidR="000C5E1E" w:rsidRPr="00C05D8D" w:rsidRDefault="000C5E1E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Письменная речь: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Учащимся создаются условия для развития умений: писать личные письма; заполнять формуляры, анкеты, излагая сведения о себе в форме, принятой в стране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      Для этого предусматривается также развитие следующих умений: правильно оформлять личное письмо; расспрашивать в нем о новостях; сообщать их; рассказывать об отдельных фактах своей жизни, выражая свои чувства и эмоции.</w:t>
      </w:r>
    </w:p>
    <w:p w:rsidR="001513F5" w:rsidRPr="00C05D8D" w:rsidRDefault="001513F5" w:rsidP="000C5E1E">
      <w:pPr>
        <w:pStyle w:val="af0"/>
        <w:spacing w:before="0" w:beforeAutospacing="0" w:after="0" w:afterAutospacing="0"/>
        <w:ind w:firstLine="709"/>
        <w:jc w:val="both"/>
        <w:rPr>
          <w:rStyle w:val="af1"/>
          <w:color w:val="000000" w:themeColor="text1"/>
          <w:sz w:val="28"/>
          <w:szCs w:val="28"/>
        </w:rPr>
      </w:pPr>
    </w:p>
    <w:p w:rsidR="001513F5" w:rsidRPr="00C05D8D" w:rsidRDefault="001513F5" w:rsidP="000C5E1E">
      <w:pPr>
        <w:pStyle w:val="af0"/>
        <w:spacing w:before="0" w:beforeAutospacing="0" w:after="0" w:afterAutospacing="0"/>
        <w:ind w:firstLine="709"/>
        <w:jc w:val="both"/>
        <w:rPr>
          <w:rStyle w:val="af1"/>
          <w:color w:val="000000" w:themeColor="text1"/>
          <w:sz w:val="28"/>
          <w:szCs w:val="28"/>
        </w:rPr>
      </w:pPr>
    </w:p>
    <w:p w:rsidR="001513F5" w:rsidRPr="00C05D8D" w:rsidRDefault="001513F5" w:rsidP="000C5E1E">
      <w:pPr>
        <w:pStyle w:val="af0"/>
        <w:spacing w:before="0" w:beforeAutospacing="0" w:after="0" w:afterAutospacing="0"/>
        <w:ind w:firstLine="709"/>
        <w:jc w:val="both"/>
        <w:rPr>
          <w:rStyle w:val="af1"/>
          <w:color w:val="000000" w:themeColor="text1"/>
          <w:sz w:val="28"/>
          <w:szCs w:val="28"/>
        </w:rPr>
      </w:pP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</w:rPr>
        <w:t>2. По языковому материалу: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Графика и орфография: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Сохранять и по возможности совершенствовать приобретенные знания, навыки и умения.</w:t>
      </w:r>
    </w:p>
    <w:p w:rsidR="000C5E1E" w:rsidRPr="00C05D8D" w:rsidRDefault="000C5E1E" w:rsidP="000C5E1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Лексическая сторона речи: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1)</w:t>
      </w:r>
      <w:r w:rsidR="000C5E1E" w:rsidRPr="00C05D8D">
        <w:rPr>
          <w:color w:val="000000" w:themeColor="text1"/>
          <w:sz w:val="28"/>
          <w:szCs w:val="28"/>
        </w:rPr>
        <w:t>систематизация лекс</w:t>
      </w:r>
      <w:r w:rsidRPr="00C05D8D">
        <w:rPr>
          <w:color w:val="000000" w:themeColor="text1"/>
          <w:sz w:val="28"/>
          <w:szCs w:val="28"/>
        </w:rPr>
        <w:t>ических единиц, изученных в 5-9</w:t>
      </w:r>
      <w:r w:rsidR="000C5E1E" w:rsidRPr="00C05D8D">
        <w:rPr>
          <w:color w:val="000000" w:themeColor="text1"/>
          <w:sz w:val="28"/>
          <w:szCs w:val="28"/>
        </w:rPr>
        <w:t xml:space="preserve"> классах;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2)</w:t>
      </w:r>
      <w:r w:rsidR="000C5E1E" w:rsidRPr="00C05D8D">
        <w:rPr>
          <w:color w:val="000000" w:themeColor="text1"/>
          <w:sz w:val="28"/>
          <w:szCs w:val="28"/>
        </w:rPr>
        <w:t> повторение и овладение лексическими средствами, обслуживающими новые темы, проблемы, ситуации общения и включающие также оценочную лексику, реплики-клише речевого этикета;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3) </w:t>
      </w:r>
      <w:r w:rsidR="000C5E1E" w:rsidRPr="00C05D8D">
        <w:rPr>
          <w:color w:val="000000" w:themeColor="text1"/>
          <w:sz w:val="28"/>
          <w:szCs w:val="28"/>
        </w:rPr>
        <w:t>  некоторое расширение потенциального словаря за счёт овладения интернациональной лексикой, новыми значениями известных слов и слов, образованных на основе продуктивных способов словообразования.</w:t>
      </w:r>
    </w:p>
    <w:p w:rsidR="000C5E1E" w:rsidRPr="00C05D8D" w:rsidRDefault="000C5E1E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Грамматическая сторона речи: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1) </w:t>
      </w:r>
      <w:r w:rsidR="000C5E1E" w:rsidRPr="00C05D8D">
        <w:rPr>
          <w:color w:val="000000" w:themeColor="text1"/>
          <w:sz w:val="28"/>
          <w:szCs w:val="28"/>
        </w:rPr>
        <w:t>продуктивное овладение грамматическими явлениями, которые раньше были усвоены рецептивно, и коммуникативно ориентированную систематизацию грамматического материала, изученного в основной школе.</w:t>
      </w:r>
    </w:p>
    <w:p w:rsidR="000C5E1E" w:rsidRPr="00C05D8D" w:rsidRDefault="00CA2B11" w:rsidP="000C5E1E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2) </w:t>
      </w:r>
      <w:r w:rsidR="000C5E1E" w:rsidRPr="00C05D8D">
        <w:rPr>
          <w:color w:val="000000" w:themeColor="text1"/>
          <w:sz w:val="28"/>
          <w:szCs w:val="28"/>
        </w:rPr>
        <w:t>активизация и систематизация всех форм придаточных предложений;</w:t>
      </w:r>
    </w:p>
    <w:p w:rsidR="00CA2B11" w:rsidRPr="00C05D8D" w:rsidRDefault="00CA2B11" w:rsidP="00CA2B1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50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   3)  </w:t>
      </w:r>
      <w:r w:rsidR="000C5E1E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активизация и систематизация знаний </w:t>
      </w:r>
      <w:r w:rsidRPr="00C05D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изученных грамматических явлений в расширенном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объеме (видовременные, неличные и неопределенно-личные </w:t>
      </w:r>
      <w:r w:rsidRPr="00C05D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формы глагола, формы условного наклонения, косвенная речь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/косвенный вопрос, побуждение и др., согласование времен);</w:t>
      </w:r>
    </w:p>
    <w:p w:rsidR="000C5E1E" w:rsidRPr="00C05D8D" w:rsidRDefault="000C5E1E" w:rsidP="00CA2B11">
      <w:pPr>
        <w:pStyle w:val="a00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35973" w:rsidRPr="00C05D8D" w:rsidRDefault="00735973" w:rsidP="00CA2B11">
      <w:pPr>
        <w:pStyle w:val="a00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D3DEE" w:rsidRPr="00C05D8D" w:rsidRDefault="003D3DEE" w:rsidP="00B14268">
      <w:pPr>
        <w:spacing w:before="100" w:beforeAutospacing="1" w:after="0" w:line="240" w:lineRule="auto"/>
        <w:contextualSpacing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Языковые умения</w:t>
      </w:r>
    </w:p>
    <w:p w:rsidR="003D3DEE" w:rsidRPr="00C05D8D" w:rsidRDefault="003D3DEE" w:rsidP="003D3DEE">
      <w:pPr>
        <w:spacing w:after="0" w:line="240" w:lineRule="auto"/>
        <w:ind w:firstLine="900"/>
        <w:contextualSpacing/>
        <w:jc w:val="both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rStyle w:val="af1"/>
          <w:i/>
          <w:iCs/>
          <w:color w:val="000000" w:themeColor="text1"/>
          <w:sz w:val="28"/>
          <w:szCs w:val="28"/>
          <w:u w:val="single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  <w:u w:val="single"/>
        </w:rPr>
        <w:t>Говорение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  <w:u w:val="single"/>
        </w:rPr>
        <w:t>-</w:t>
      </w:r>
      <w:r w:rsidRPr="00C05D8D">
        <w:rPr>
          <w:color w:val="000000" w:themeColor="text1"/>
          <w:sz w:val="28"/>
          <w:szCs w:val="28"/>
        </w:rPr>
        <w:t xml:space="preserve"> вести диалог, используя оценочные суждения, в ситуациях </w:t>
      </w:r>
      <w:r w:rsidRPr="00C05D8D">
        <w:rPr>
          <w:color w:val="000000" w:themeColor="text1"/>
          <w:spacing w:val="-1"/>
          <w:sz w:val="28"/>
          <w:szCs w:val="28"/>
        </w:rPr>
        <w:t xml:space="preserve">официального и неофициального общения (в рамках изученной </w:t>
      </w:r>
      <w:r w:rsidRPr="00C05D8D">
        <w:rPr>
          <w:color w:val="000000" w:themeColor="text1"/>
          <w:sz w:val="28"/>
          <w:szCs w:val="28"/>
        </w:rPr>
        <w:t>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</w:rPr>
        <w:t>- </w:t>
      </w:r>
      <w:r w:rsidRPr="00C05D8D">
        <w:rPr>
          <w:color w:val="000000" w:themeColor="text1"/>
          <w:sz w:val="28"/>
          <w:szCs w:val="28"/>
        </w:rPr>
        <w:t xml:space="preserve">вести диалоги разных </w:t>
      </w:r>
      <w:proofErr w:type="gramStart"/>
      <w:r w:rsidRPr="00C05D8D">
        <w:rPr>
          <w:color w:val="000000" w:themeColor="text1"/>
          <w:sz w:val="28"/>
          <w:szCs w:val="28"/>
        </w:rPr>
        <w:t>видов  (</w:t>
      </w:r>
      <w:proofErr w:type="gramEnd"/>
      <w:r w:rsidRPr="00C05D8D">
        <w:rPr>
          <w:color w:val="000000" w:themeColor="text1"/>
          <w:sz w:val="28"/>
          <w:szCs w:val="28"/>
        </w:rPr>
        <w:t>диалог-расспрос, диалог-обмен мнениями, диалог-побуждение к действию и их комбинации) в различных коммуникативных ситуация в рамках тематики учебника;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</w:rPr>
        <w:t>- </w:t>
      </w:r>
      <w:r w:rsidRPr="00C05D8D">
        <w:rPr>
          <w:color w:val="000000" w:themeColor="text1"/>
          <w:sz w:val="28"/>
          <w:szCs w:val="28"/>
        </w:rPr>
        <w:t>высказывать свое мнение и вносить предложения, если речь идет о разрешении каких-то проблем или принятии решений;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</w:rPr>
        <w:t>- </w:t>
      </w:r>
      <w:r w:rsidRPr="00C05D8D">
        <w:rPr>
          <w:color w:val="000000" w:themeColor="text1"/>
          <w:sz w:val="28"/>
          <w:szCs w:val="28"/>
        </w:rPr>
        <w:t xml:space="preserve">рассказывать, рассуждать в связи с изученной тематикой, опираясь на ключевые слова или </w:t>
      </w:r>
      <w:proofErr w:type="spellStart"/>
      <w:r w:rsidRPr="00C05D8D">
        <w:rPr>
          <w:color w:val="000000" w:themeColor="text1"/>
          <w:sz w:val="28"/>
          <w:szCs w:val="28"/>
        </w:rPr>
        <w:t>ассоциограмму</w:t>
      </w:r>
      <w:proofErr w:type="spellEnd"/>
      <w:r w:rsidRPr="00C05D8D">
        <w:rPr>
          <w:color w:val="000000" w:themeColor="text1"/>
          <w:sz w:val="28"/>
          <w:szCs w:val="28"/>
        </w:rPr>
        <w:t>;</w:t>
      </w:r>
    </w:p>
    <w:p w:rsidR="003D3DEE" w:rsidRPr="00C05D8D" w:rsidRDefault="003D3DEE" w:rsidP="003D3DEE">
      <w:pPr>
        <w:shd w:val="clear" w:color="auto" w:fill="FFFFFF"/>
        <w:spacing w:after="0"/>
        <w:ind w:left="142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Style w:val="af1"/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-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</w:t>
      </w:r>
      <w:r w:rsidRPr="00C05D8D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социокультурный портрет своей страны и страны/стран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изучаемого языка.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05D8D">
        <w:rPr>
          <w:rStyle w:val="af1"/>
          <w:i/>
          <w:iCs/>
          <w:color w:val="000000" w:themeColor="text1"/>
          <w:sz w:val="28"/>
          <w:szCs w:val="28"/>
          <w:u w:val="single"/>
        </w:rPr>
        <w:t>аудирование</w:t>
      </w:r>
      <w:proofErr w:type="spellEnd"/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понимать на слух основное содержание большего количества аутентичных текстов, касающихся ситуаций повседневного общения;</w:t>
      </w:r>
    </w:p>
    <w:p w:rsidR="003D3DEE" w:rsidRPr="00C05D8D" w:rsidRDefault="003D3DEE" w:rsidP="003D3DEE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</w:t>
      </w:r>
      <w:r w:rsidRPr="00C05D8D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видеотекстов: прагматических (объявления, прогноз погоды),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публицистических (интервью, репортаж), соответствующих тематике данной ступени обучения.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  <w:u w:val="single"/>
        </w:rPr>
        <w:t>чтение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 читать аутентичные тексты разных стилей с различной глубиной проникновения в содержание и смысл;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-при чтении текстов обобщать основные факты с целью передачи другим информации текста;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 читать тексты, содержащие статистические данные и комментарии к ним, используя все известные приемы смысловой переработки информации;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-читать художественные тексты, следить за разворачивающимся сюжетом, понимать не только их основное содержание, но и детали, обращаясь при необходимости к словарю;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  <w:u w:val="single"/>
        </w:rPr>
        <w:t>письменная речь</w:t>
      </w:r>
    </w:p>
    <w:p w:rsidR="003D3DEE" w:rsidRPr="00C05D8D" w:rsidRDefault="003D3DEE" w:rsidP="003D3DEE">
      <w:pPr>
        <w:shd w:val="clear" w:color="auto" w:fill="FFFFFF"/>
        <w:spacing w:after="0"/>
        <w:ind w:left="142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        - 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писать личное письмо, заполнять анкету, письменно излагать </w:t>
      </w:r>
      <w:r w:rsidRPr="00C05D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сведения о себе в форме, принятой в стране/странах изучаемого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языка, делать выписки из иноязычного текста;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lastRenderedPageBreak/>
        <w:t>- писать официальное письмо (например, заявление о приеме на учебу/работу);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заполнять полностью несложные, наиболее употребительные бланки;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писать относительно правильно краткие сообщения по тематике учебника;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письменно фиксировать прочитанную или прослушанную информацию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</w:rPr>
        <w:t>овладеть следующими общими учебными, специальными учебными умениями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i/>
          <w:iCs/>
          <w:color w:val="000000" w:themeColor="text1"/>
          <w:sz w:val="28"/>
          <w:szCs w:val="28"/>
        </w:rPr>
        <w:t>и универсальными учебными действиями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не только извлекать информацию из текста, но и проникать в его смысл;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порождать письменный текст в соответствии с определенной речевой формой (рассказ, рассуждение);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 xml:space="preserve">- вести </w:t>
      </w:r>
      <w:proofErr w:type="spellStart"/>
      <w:r w:rsidRPr="00C05D8D">
        <w:rPr>
          <w:color w:val="000000" w:themeColor="text1"/>
          <w:sz w:val="28"/>
          <w:szCs w:val="28"/>
        </w:rPr>
        <w:t>полилог</w:t>
      </w:r>
      <w:proofErr w:type="spellEnd"/>
      <w:r w:rsidRPr="00C05D8D">
        <w:rPr>
          <w:color w:val="000000" w:themeColor="text1"/>
          <w:sz w:val="28"/>
          <w:szCs w:val="28"/>
        </w:rPr>
        <w:t xml:space="preserve"> (высказывать свое мнение, просить слова, привлекать к общению других собеседников);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убеждать и приводить для этого аргументы;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прибегать к перифразу, чтобы обеспечить понимание;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делать обобщения и выводы;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проводить опрос и обобщать полученные данные;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кратко фиксировать письменно услышанную информацию;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работать в группе, осуществлять взаимопомощь, обмениваться информацией;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формулировать проблему, опираясь на содержание текста;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 использовать картинки и фотографии как импульс для высказывания своего мнения по проблеме.</w:t>
      </w:r>
    </w:p>
    <w:p w:rsidR="003D3DEE" w:rsidRPr="00C05D8D" w:rsidRDefault="003D3DEE" w:rsidP="003D3DEE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color w:val="000000" w:themeColor="text1"/>
          <w:sz w:val="28"/>
          <w:szCs w:val="28"/>
        </w:rPr>
        <w:t>- правильно оформлять личное письмо.</w:t>
      </w:r>
    </w:p>
    <w:p w:rsidR="003D3DEE" w:rsidRPr="00C05D8D" w:rsidRDefault="003D3DEE" w:rsidP="003D3DEE">
      <w:pPr>
        <w:spacing w:after="0" w:line="240" w:lineRule="auto"/>
        <w:ind w:firstLine="900"/>
        <w:contextualSpacing/>
        <w:jc w:val="both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D3DEE" w:rsidRPr="00C05D8D" w:rsidRDefault="003D3DEE" w:rsidP="003D3DEE">
      <w:pPr>
        <w:spacing w:before="100" w:beforeAutospacing="1" w:after="100" w:afterAutospacing="1" w:line="240" w:lineRule="auto"/>
        <w:ind w:firstLine="900"/>
        <w:contextualSpacing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Языковые средства и навыки пользования ими</w:t>
      </w:r>
    </w:p>
    <w:p w:rsidR="003D3DEE" w:rsidRPr="00C05D8D" w:rsidRDefault="00F117E7" w:rsidP="003D3DEE">
      <w:pPr>
        <w:spacing w:before="100" w:beforeAutospacing="1" w:after="100" w:afterAutospacing="1" w:line="240" w:lineRule="auto"/>
        <w:ind w:firstLine="900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 средней</w:t>
      </w:r>
      <w:r w:rsidR="003D3DEE"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школе осуществляется систематизация языковых знаний школьников, полученных в основной школе, продолжается овладение новыми языковыми знаниями и навыками в соответствии с требованиями </w:t>
      </w:r>
      <w:r w:rsidR="00A7351E"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углубленного</w:t>
      </w:r>
      <w:r w:rsidR="003D3DEE"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уровня владения </w:t>
      </w: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английским </w:t>
      </w:r>
      <w:r w:rsidR="003D3DEE"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языком.</w:t>
      </w:r>
    </w:p>
    <w:p w:rsidR="001513F5" w:rsidRPr="00C05D8D" w:rsidRDefault="001513F5" w:rsidP="003D3DEE">
      <w:pPr>
        <w:spacing w:before="100" w:beforeAutospacing="1" w:after="100" w:afterAutospacing="1" w:line="240" w:lineRule="auto"/>
        <w:ind w:firstLine="900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3D3DEE" w:rsidRPr="00C05D8D" w:rsidRDefault="003D3DEE" w:rsidP="001513F5">
      <w:pPr>
        <w:pStyle w:val="2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Графика и орфография: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Владение орфографическими навыками: правильно писать изученные слова;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Ученик должен 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</w:t>
      </w:r>
    </w:p>
    <w:p w:rsidR="001513F5" w:rsidRPr="00C05D8D" w:rsidRDefault="001513F5" w:rsidP="001513F5">
      <w:pPr>
        <w:pStyle w:val="2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D3DEE" w:rsidRPr="00C05D8D" w:rsidRDefault="003D3DEE" w:rsidP="001513F5">
      <w:pPr>
        <w:pStyle w:val="21"/>
        <w:spacing w:before="0" w:beforeAutospacing="0" w:after="0" w:afterAutospacing="0"/>
        <w:ind w:firstLine="709"/>
        <w:jc w:val="both"/>
        <w:rPr>
          <w:rStyle w:val="af1"/>
          <w:color w:val="000000" w:themeColor="text1"/>
          <w:sz w:val="28"/>
          <w:szCs w:val="28"/>
          <w:u w:val="single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Фонетическая сторона речи: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Ученик должен владеть фонетическими навыками: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 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чтения  и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соответствующей интонацией, демонстрируя понимание содержания текста;</w:t>
      </w:r>
    </w:p>
    <w:p w:rsidR="003D3DEE" w:rsidRPr="00C05D8D" w:rsidRDefault="003D3DEE" w:rsidP="001513F5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Лексическая сторона речи: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распознавать в устной речи и письменном тексте 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(глаголы при помощи префиксов  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dis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mis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over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under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 суффиксов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ise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ize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имена существительные  при помощи префиксов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im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 суффиксов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ance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ence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ing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ist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ity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ment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ness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sion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tion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ship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имена прилагательные при помощи префиксов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im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inter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non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post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pre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super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 суффиксов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able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ible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ese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ful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ian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ing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ish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ive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less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ly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ous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-y; наречия при помощи префиксов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im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 суффикса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ly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числительные при помощи суффиксов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teen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ty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  с использованием словосложения (сложные существительные путём соединения основ существительных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football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 сложные существительные путём соединения основы прилагательного с основой существительного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bluebell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 сложные существительные путём соединения основ существительных с предлогом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father-in-law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blue-eyed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eight-legged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 сложные прилагательные путём соединения наречия с основой причастия II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well-behaved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 сложные прилагательные путём соединения основы прилагательного с основой причастия I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nice-looking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  с использованием конверсии (образование имён существительных  от неопределённых форм глаголов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run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a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run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 имён существительных  от прилагательных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rich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people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rich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); глаголов от имён существительных  (a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hand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hand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 глаголов от имён прилагательных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cool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cool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ing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excited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exciting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распознавать и употреблять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устной и письменной речи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D3DEE" w:rsidRPr="00C05D8D" w:rsidRDefault="003D3DEE" w:rsidP="001513F5">
      <w:pPr>
        <w:pStyle w:val="2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513F5" w:rsidRPr="00C05D8D" w:rsidRDefault="001513F5" w:rsidP="001513F5">
      <w:pPr>
        <w:pStyle w:val="a00"/>
        <w:spacing w:before="0" w:beforeAutospacing="0" w:after="0" w:afterAutospacing="0"/>
        <w:ind w:firstLine="709"/>
        <w:jc w:val="both"/>
        <w:rPr>
          <w:rStyle w:val="af1"/>
          <w:color w:val="000000" w:themeColor="text1"/>
          <w:sz w:val="28"/>
          <w:szCs w:val="28"/>
          <w:u w:val="single"/>
        </w:rPr>
      </w:pPr>
    </w:p>
    <w:p w:rsidR="003D3DEE" w:rsidRPr="00C05D8D" w:rsidRDefault="003D3DEE" w:rsidP="001513F5">
      <w:pPr>
        <w:pStyle w:val="a0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5D8D">
        <w:rPr>
          <w:rStyle w:val="af1"/>
          <w:color w:val="000000" w:themeColor="text1"/>
          <w:sz w:val="28"/>
          <w:szCs w:val="28"/>
          <w:u w:val="single"/>
        </w:rPr>
        <w:t>Грамматическая сторона речи: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распознавать и употреблять в устной и письменной речи: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предложения, в том числе с несколькими обстоятельствами,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следующими  в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определённом порядке;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There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+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be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предложения с глагольными конструкциями, содержащими глаголы-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связки  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be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look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seem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feel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предложения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cо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сложным дополнением –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Complex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Object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предложения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cо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сложным подлежащим –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Complex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Subject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инверсию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конструкциями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 hardly (ever) … when, no sooner … that, if only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…; 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условных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предложениях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(If) … should do;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and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but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because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if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when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where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what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why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how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сложноподчинённые предложения с определительными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придаточными  с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союзными словами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which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that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сложноподчинённые предложения с союзными словами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whoever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whatever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however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whenever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условные предложения с глаголами в изъявительном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наклонении  (</w:t>
      </w:r>
      <w:proofErr w:type="spellStart"/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Conditional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Conditional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I) и с глаголами в сослагательном наклонении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Conditional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II и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Conditional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III);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типы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вопросительных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предложений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(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общий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,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специальный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,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альтернативный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,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разделительный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вопросы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Present/Past/Future Simple Tense; Present/Past Continuous Tense; Present/Past Perfect Tense; Present Perfect Continuous Tense);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повествовательные, вопросительные и побудительные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предложения  в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косвенной речи в настоящем и прошедшем времени; согласование времён  в рамках сложного предложения;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модальные глаголы в косвенной речи в настоящем и прошедшем времени;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предложения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конструкциями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as … as, not so … as; both … and …, either … or, neither … nor;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предложения с I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wish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конструкции с глаголами на -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ing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love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hate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doing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smth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конструкции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c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глаголами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to stop, to remember, to forget (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разница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 to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stop doing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smth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 to stop to do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smth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конструкция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 It takes me… to do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smth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конструкция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used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+ инфинитив глагола;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конструкции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/get used to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smth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; be/get used to doing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smth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конструкции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I prefer, I’d prefer, I’d rather prefer,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выражающие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предпочтение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, 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также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конструкции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I’d rather, You’d better;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подлежащее, выраженное собирательным существительным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family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police</w:t>
      </w:r>
      <w:proofErr w:type="spellEnd"/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  и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его согласование со сказуемым;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глаголы (правильные и неправильные) в </w:t>
      </w:r>
      <w:proofErr w:type="spellStart"/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видо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-временных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Present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Future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Simple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Tense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Present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Future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Continuous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Tense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Present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Perfect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Tense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Present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Perfect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Continuous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Tense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Future-in-the-Past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Tense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и наиболее употребительных формах страдательного залога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Present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Simple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Passive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Present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Perfect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Passive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конструкция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to be going to,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формы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Future Simple Tense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Present Continuous Tense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выражения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будущего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действия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модальные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глаголы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эквиваленты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(can/be able to, could, must/have to, may, might, should, shall, would, will, need, ought to);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неличные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формы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глагола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–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инфинитив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,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герундий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, 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причастие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 (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Participle I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Participle II);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причастия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функции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определения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(Participle I – a playing child, Participle II – a written text);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определённый, неопределённый и нулевой артикли;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имена существительные во множественном числе, образованные по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правилу,  и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исключения;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неисчисляемые имена существительные, имеющие форму только множественного числа;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притяжательный падеж имён существительных;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имена прилагательные и наречия в положительной, </w:t>
      </w:r>
      <w:proofErr w:type="gramStart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сравнительной  и</w:t>
      </w:r>
      <w:proofErr w:type="gramEnd"/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превосходной степенях, образованных по правилу, и исключения;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,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выражающие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количество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(many/much, little/a little; few/a few; a lot of);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none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no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и производные последнего (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nobody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nothing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etc</w:t>
      </w:r>
      <w:proofErr w:type="spellEnd"/>
      <w:r w:rsidRPr="00C05D8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.);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количественные и порядковые числительные;</w:t>
      </w:r>
    </w:p>
    <w:p w:rsidR="001513F5" w:rsidRPr="00C05D8D" w:rsidRDefault="001513F5" w:rsidP="001513F5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предлоги места, времени, направления; предлоги, употребляемые с глаголами в страдательном залоге;</w:t>
      </w:r>
    </w:p>
    <w:p w:rsidR="003D3DEE" w:rsidRPr="00C05D8D" w:rsidRDefault="003D3DEE" w:rsidP="001513F5">
      <w:pPr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Социокультурная осведомлённость</w:t>
      </w:r>
    </w:p>
    <w:p w:rsidR="003D3DEE" w:rsidRPr="00C05D8D" w:rsidRDefault="003D3DEE" w:rsidP="001513F5">
      <w:pPr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Умение осуществлять межличностное и межкультурное общение, используя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знания  о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национально-культурных  особенностях  своей  страны  и страны/стран изучаемого языка, полученные на уроках иностранного языка </w:t>
      </w: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и в процессе изучения других  предметов  (знания </w:t>
      </w:r>
      <w:proofErr w:type="spell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межпредметного</w:t>
      </w:r>
      <w:proofErr w:type="spell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характера). </w:t>
      </w:r>
    </w:p>
    <w:p w:rsidR="003D3DEE" w:rsidRPr="00C05D8D" w:rsidRDefault="003D3DEE" w:rsidP="001513F5">
      <w:pPr>
        <w:spacing w:after="0" w:line="240" w:lineRule="auto"/>
        <w:ind w:firstLine="900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Это предполагает овладение: </w:t>
      </w:r>
    </w:p>
    <w:p w:rsidR="003D3DEE" w:rsidRPr="00C05D8D" w:rsidRDefault="003D3DEE" w:rsidP="001513F5">
      <w:pPr>
        <w:spacing w:after="0" w:line="240" w:lineRule="auto"/>
        <w:ind w:hanging="180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– знаниями о значении родного и иностранного языков в современном мире;</w:t>
      </w:r>
    </w:p>
    <w:p w:rsidR="003D3DEE" w:rsidRPr="00C05D8D" w:rsidRDefault="003D3DEE" w:rsidP="001513F5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3D3DEE" w:rsidRPr="00C05D8D" w:rsidRDefault="003D3DEE" w:rsidP="001513F5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употребительной  фоновой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лексикой и реалиями страны изучаемого языка  традициями  (в  проведении  выходных  дней,  основных  национальных праздников),  распространёнными  образцами  фольклора  (скороговорками, поговорками, пословицами); </w:t>
      </w:r>
    </w:p>
    <w:p w:rsidR="003D3DEE" w:rsidRPr="00C05D8D" w:rsidRDefault="003D3DEE" w:rsidP="001513F5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представлением о сходстве и различиях в традициях своей страны и стран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изучаемого  языка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;  об  особенностях  их  образа  жизни,  быта,  культуры (всемирно  известных  достопримечательностях,  выдающихся  людях  и  их вкладе  в  мировую  культуру);  о  некоторых  произведениях  художественной литературы на изуча</w:t>
      </w:r>
      <w:r w:rsidR="00F117E7"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емом иностранном языке (английском</w:t>
      </w: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);</w:t>
      </w: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умением  распознавать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и  употреблять  в  устной  и  письменной  речи  в ситуациях формального и неформального общения основные нормы речевого этикета,  принятые  в  странах  изучаемого  языка  (реплики -клише,  наиболее распространённую оценочную лексику);</w:t>
      </w: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Компенсаторные умения</w:t>
      </w: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Совершенствуются умения </w:t>
      </w: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– переспрашивать, просить повторить, уточняя значение незнакомых слов;</w:t>
      </w: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использовать  в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качестве  опоры  при  собственных  высказываниях ключевые слова, план к тексту, тематический словарь и т. д.;</w:t>
      </w: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прогнозировать  содержание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текста  на  основе  заголовка,  предварительно поставленных вопросов;</w:t>
      </w: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–  догадываться о значении незнакомых слов по контексту, по используемым собеседником жестам и мимике;</w:t>
      </w:r>
    </w:p>
    <w:p w:rsidR="003D3DEE" w:rsidRPr="00C05D8D" w:rsidRDefault="003D3DEE" w:rsidP="003D3DE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использовать  синонимы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 антонимы,  описания  понятия  при  дефиците языковых средств.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умения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Формируются и совершенствуются умения 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работать  с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информацией   сокращение,  расширение  устной  и  письменной информации, создание второго текста по аналогии, заполнение таблиц;  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работать  с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прослушанным/прочитанным  текстом   извлечение  основной информации,  извлечение  запрашиваемой  или  нужной  информации, извлечение полной и точной информации;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</w:t>
      </w:r>
      <w:proofErr w:type="gram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работать  с</w:t>
      </w:r>
      <w:proofErr w:type="gram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разными  источниками  на  иностранном  языке   справочными материалами, словарями, Интернет-ресурсами, литературой;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 планировать  и  осуществлять  учебно-исследовательскую  работу   выбор темы  исследования,  составление  плана  работы,  владение исследовательскими  методами  (наблюдением,  анкетированием, интервьюированием),  анализ  полученных  данных  и  их  интерпретация, разработка  краткосрочного  проекта  и  его  устная  презентация  с аргументацией,  ответы  на  вопросы  по  проекту;  участвовать  в  работе  над </w:t>
      </w: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долгосрочным проектом; взаимодействовать в группе с другими участниками проектной деятельности;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–  самостоятельно работать, рационально организовывая свой труд в классе и дома.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Специальные учебные умения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Формируются и совершенствуются умения 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– находить ключевые слова и социокультурные реалии при работе с текстом;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семантизировать</w:t>
      </w:r>
      <w:proofErr w:type="spell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слова на основе языковой догадки; 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осуществлять словообразовательный анализ; 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выборочно использовать перевод; 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– пользоваться двуязычным и толковым словарями;</w:t>
      </w:r>
    </w:p>
    <w:p w:rsidR="003D3DEE" w:rsidRPr="00C05D8D" w:rsidRDefault="003D3DEE" w:rsidP="003D3DEE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– участвовать в проектной деятельности </w:t>
      </w:r>
      <w:proofErr w:type="spellStart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межпредметного</w:t>
      </w:r>
      <w:proofErr w:type="spellEnd"/>
      <w:r w:rsidRPr="00C05D8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характера.</w:t>
      </w:r>
    </w:p>
    <w:p w:rsidR="000C5E1E" w:rsidRPr="00C05D8D" w:rsidRDefault="000C5E1E" w:rsidP="00B14268">
      <w:pPr>
        <w:tabs>
          <w:tab w:val="left" w:pos="1605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471C" w:rsidRPr="00C05D8D" w:rsidRDefault="002F471C" w:rsidP="00B14268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471C" w:rsidRPr="00C05D8D" w:rsidRDefault="002F471C" w:rsidP="00C05D8D">
      <w:pPr>
        <w:tabs>
          <w:tab w:val="left" w:pos="1134"/>
        </w:tabs>
        <w:spacing w:after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7BA3" w:rsidRPr="00C05D8D" w:rsidRDefault="00C05D8D" w:rsidP="00C05D8D">
      <w:pPr>
        <w:tabs>
          <w:tab w:val="left" w:pos="1134"/>
        </w:tabs>
        <w:spacing w:after="0"/>
        <w:jc w:val="center"/>
        <w:rPr>
          <w:rFonts w:ascii="Times New Roman" w:eastAsia="Malgun Gothic" w:hAnsi="Times New Roman"/>
          <w:color w:val="000000" w:themeColor="text1"/>
          <w:sz w:val="28"/>
          <w:szCs w:val="28"/>
          <w:lang w:eastAsia="ko-KR"/>
        </w:rPr>
      </w:pPr>
      <w:r w:rsidRPr="00C05D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B14268" w:rsidRPr="00C05D8D">
        <w:rPr>
          <w:rFonts w:ascii="Times New Roman" w:hAnsi="Times New Roman"/>
          <w:b/>
          <w:color w:val="000000" w:themeColor="text1"/>
          <w:sz w:val="28"/>
          <w:szCs w:val="28"/>
        </w:rPr>
        <w:t>Содержание курса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60313D" w:rsidRPr="00C05D8D" w:rsidTr="00E774C6"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E774C6" w:rsidRPr="00C05D8D" w:rsidRDefault="00E774C6" w:rsidP="0080672D">
            <w:pPr>
              <w:keepLines/>
              <w:widowControl w:val="0"/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5D8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Предметное содержание речи</w:t>
            </w:r>
          </w:p>
        </w:tc>
      </w:tr>
    </w:tbl>
    <w:p w:rsidR="0088785C" w:rsidRPr="00C05D8D" w:rsidRDefault="0088785C" w:rsidP="0088785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="002E11DD" w:rsidRPr="00C05D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0672D" w:rsidRPr="00C05D8D">
        <w:rPr>
          <w:rFonts w:ascii="Times New Roman" w:hAnsi="Times New Roman"/>
          <w:b/>
          <w:color w:val="000000" w:themeColor="text1"/>
          <w:sz w:val="28"/>
          <w:szCs w:val="28"/>
        </w:rPr>
        <w:t>Социально-бытовая сфера</w:t>
      </w:r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. Повседневная жизнь семьи, ее </w:t>
      </w:r>
      <w:proofErr w:type="gramStart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>доход,  жилищные</w:t>
      </w:r>
      <w:proofErr w:type="gramEnd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 и бытовые условия проживания в городской квартире или в доме/коттедже в сельской местности. Семейные традиции в </w:t>
      </w:r>
      <w:proofErr w:type="spellStart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>соизучаемых</w:t>
      </w:r>
      <w:proofErr w:type="spellEnd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культурах. Распределение домашних обязанностей в семье.  Общение в семье и в школе, межличностные отношения с друзьями и знакомыми. Здоровье и забота о </w:t>
      </w:r>
      <w:proofErr w:type="gramStart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нем,   </w:t>
      </w:r>
      <w:proofErr w:type="gramEnd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медицинские услуги.  </w:t>
      </w:r>
      <w:r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Повседневная жизнь, быт, семья. Межличностные отношения. Здоровье и забота о нем.</w:t>
      </w:r>
    </w:p>
    <w:p w:rsidR="0080672D" w:rsidRPr="00C05D8D" w:rsidRDefault="0080672D" w:rsidP="0080672D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672D" w:rsidRPr="00C05D8D" w:rsidRDefault="004104E2" w:rsidP="004104E2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D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80672D" w:rsidRPr="00C05D8D">
        <w:rPr>
          <w:rFonts w:ascii="Times New Roman" w:hAnsi="Times New Roman"/>
          <w:b/>
          <w:color w:val="000000" w:themeColor="text1"/>
          <w:sz w:val="28"/>
          <w:szCs w:val="28"/>
        </w:rPr>
        <w:t>Социально-культурная сфера</w:t>
      </w:r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. Молодежь в современном обществе. Досуг молодежи: посещение кружков, спортивных секций и клубов по интересам. Страна/страны изучаемого языка, их </w:t>
      </w:r>
      <w:proofErr w:type="gramStart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>культурные  достопримечательности</w:t>
      </w:r>
      <w:proofErr w:type="gramEnd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. Ознакомительные </w:t>
      </w:r>
      <w:proofErr w:type="gramStart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>туристические  поездки</w:t>
      </w:r>
      <w:proofErr w:type="gramEnd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по своей стране и за рубежом, образовательный туризм и экотуризм. Основные культурно- 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цивилизации. </w:t>
      </w:r>
      <w:r w:rsidR="0088785C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104E2" w:rsidRPr="00C05D8D" w:rsidRDefault="004104E2" w:rsidP="004104E2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785C" w:rsidRPr="00C05D8D" w:rsidRDefault="004104E2" w:rsidP="0088785C">
      <w:pPr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C05D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80672D" w:rsidRPr="00C05D8D">
        <w:rPr>
          <w:rFonts w:ascii="Times New Roman" w:hAnsi="Times New Roman"/>
          <w:b/>
          <w:color w:val="000000" w:themeColor="text1"/>
          <w:sz w:val="28"/>
          <w:szCs w:val="28"/>
        </w:rPr>
        <w:t>Учебно-трудовая сфера</w:t>
      </w:r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. Российские и международные экзамены и сертификаты по иностранным языкам.   Современный мир профессий, рынок труда и проблемы </w:t>
      </w:r>
      <w:proofErr w:type="gramStart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>выбора  будущей</w:t>
      </w:r>
      <w:proofErr w:type="gramEnd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сферы трудовой и профессиональной деятельности, профессии, планы  на ближайшее будущее. Филология как </w:t>
      </w:r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сфера профессиональной деятельности (литератор, переводчик, лингвист, преподаватель языка, библиотекарь).  Возможности </w:t>
      </w:r>
      <w:proofErr w:type="gramStart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>продолжения  образования</w:t>
      </w:r>
      <w:proofErr w:type="gramEnd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в высшей школе в России и за рубежом. Новые информационные технологии, Интернет–ресурсы в гуманитарном образовании. Языки международного общения и их </w:t>
      </w:r>
      <w:proofErr w:type="gramStart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>роль  в</w:t>
      </w:r>
      <w:proofErr w:type="gramEnd"/>
      <w:r w:rsidR="0080672D" w:rsidRPr="00C05D8D">
        <w:rPr>
          <w:rFonts w:ascii="Times New Roman" w:hAnsi="Times New Roman"/>
          <w:color w:val="000000" w:themeColor="text1"/>
          <w:sz w:val="28"/>
          <w:szCs w:val="28"/>
        </w:rPr>
        <w:t xml:space="preserve"> многоязычном мире, при выборе профессии, при знакомстве с культурным наследием стран и континентов.  </w:t>
      </w:r>
      <w:r w:rsidR="0088785C" w:rsidRPr="00C05D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</w:t>
      </w:r>
      <w:r w:rsidR="0088785C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овременный мир профессий.</w:t>
      </w:r>
      <w:r w:rsidR="00BE383C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8785C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Планы</w:t>
      </w:r>
      <w:r w:rsidR="00BE383C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8785C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будущее, проблема выбора профессии</w:t>
      </w:r>
      <w:r w:rsidR="0088785C" w:rsidRPr="00C05D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88785C" w:rsidRPr="00C05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Роль иностранного языка в современном мире. </w:t>
      </w:r>
    </w:p>
    <w:p w:rsidR="002F471C" w:rsidRDefault="002F471C" w:rsidP="00C05D8D">
      <w:pPr>
        <w:spacing w:after="0"/>
        <w:rPr>
          <w:rFonts w:ascii="Times New Roman" w:hAnsi="Times New Roman"/>
          <w:b/>
          <w:bCs/>
          <w:sz w:val="32"/>
          <w:szCs w:val="24"/>
        </w:rPr>
      </w:pPr>
    </w:p>
    <w:p w:rsidR="002F471C" w:rsidRDefault="002F471C" w:rsidP="00B14268">
      <w:pPr>
        <w:spacing w:after="0"/>
        <w:ind w:left="720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B856F4" w:rsidRPr="00C05D8D" w:rsidRDefault="00B856F4" w:rsidP="00C05D8D">
      <w:pPr>
        <w:pStyle w:val="a4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bCs/>
          <w:sz w:val="32"/>
          <w:szCs w:val="24"/>
        </w:rPr>
      </w:pPr>
      <w:r w:rsidRPr="00C05D8D">
        <w:rPr>
          <w:rFonts w:ascii="Times New Roman" w:hAnsi="Times New Roman"/>
          <w:b/>
          <w:bCs/>
          <w:sz w:val="32"/>
          <w:szCs w:val="24"/>
        </w:rPr>
        <w:t>Т</w:t>
      </w:r>
      <w:r w:rsidR="00B14268" w:rsidRPr="00C05D8D">
        <w:rPr>
          <w:rFonts w:ascii="Times New Roman" w:hAnsi="Times New Roman"/>
          <w:b/>
          <w:bCs/>
          <w:sz w:val="32"/>
          <w:szCs w:val="24"/>
        </w:rPr>
        <w:t>ематическое планирование</w:t>
      </w:r>
    </w:p>
    <w:p w:rsidR="00B14268" w:rsidRPr="00B856F4" w:rsidRDefault="00B14268" w:rsidP="00B14268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856F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B856F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8949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769"/>
        <w:gridCol w:w="3969"/>
      </w:tblGrid>
      <w:tr w:rsidR="00B14268" w:rsidRPr="00B856F4" w:rsidTr="00C05D8D">
        <w:trPr>
          <w:trHeight w:val="545"/>
        </w:trPr>
        <w:tc>
          <w:tcPr>
            <w:tcW w:w="1211" w:type="dxa"/>
          </w:tcPr>
          <w:p w:rsidR="00B14268" w:rsidRPr="00B856F4" w:rsidRDefault="00B14268" w:rsidP="00387C53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56F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9" w:type="dxa"/>
          </w:tcPr>
          <w:p w:rsidR="00B14268" w:rsidRPr="00B856F4" w:rsidRDefault="00B14268" w:rsidP="00387C53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56F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B856F4">
              <w:rPr>
                <w:rFonts w:ascii="Times New Roman" w:hAnsi="Times New Roman"/>
                <w:b/>
                <w:sz w:val="24"/>
                <w:szCs w:val="24"/>
              </w:rPr>
              <w:tab/>
              <w:t>темы (раздела)</w:t>
            </w:r>
          </w:p>
        </w:tc>
        <w:tc>
          <w:tcPr>
            <w:tcW w:w="3968" w:type="dxa"/>
          </w:tcPr>
          <w:p w:rsidR="00B14268" w:rsidRPr="00B856F4" w:rsidRDefault="00B14268" w:rsidP="00387C53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56F4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B14268" w:rsidRPr="0060096A" w:rsidTr="00C05D8D">
        <w:trPr>
          <w:trHeight w:val="352"/>
        </w:trPr>
        <w:tc>
          <w:tcPr>
            <w:tcW w:w="1211" w:type="dxa"/>
          </w:tcPr>
          <w:p w:rsidR="00B14268" w:rsidRPr="00311798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vAlign w:val="center"/>
          </w:tcPr>
          <w:p w:rsidR="00B14268" w:rsidRPr="0060096A" w:rsidRDefault="00B14268" w:rsidP="00B14268">
            <w:pPr>
              <w:spacing w:after="0"/>
              <w:rPr>
                <w:rFonts w:ascii="Times New Roman" w:hAnsi="Times New Roman"/>
                <w:szCs w:val="18"/>
              </w:rPr>
            </w:pPr>
            <w:r w:rsidRPr="0060096A">
              <w:rPr>
                <w:rFonts w:ascii="Times New Roman" w:hAnsi="Times New Roman"/>
                <w:szCs w:val="18"/>
              </w:rPr>
              <w:t>Родственные отношения</w:t>
            </w:r>
          </w:p>
        </w:tc>
        <w:tc>
          <w:tcPr>
            <w:tcW w:w="3968" w:type="dxa"/>
          </w:tcPr>
          <w:p w:rsidR="00B14268" w:rsidRPr="0060096A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6A">
              <w:rPr>
                <w:rFonts w:ascii="Times New Roman" w:hAnsi="Times New Roman"/>
                <w:sz w:val="24"/>
                <w:szCs w:val="24"/>
              </w:rPr>
              <w:t>2</w:t>
            </w:r>
            <w:r w:rsidR="003F3C52" w:rsidRPr="00600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268" w:rsidRPr="0060096A" w:rsidTr="00C05D8D">
        <w:trPr>
          <w:trHeight w:val="313"/>
        </w:trPr>
        <w:tc>
          <w:tcPr>
            <w:tcW w:w="1211" w:type="dxa"/>
          </w:tcPr>
          <w:p w:rsidR="00B14268" w:rsidRPr="00311798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Align w:val="center"/>
          </w:tcPr>
          <w:p w:rsidR="00B14268" w:rsidRPr="0060096A" w:rsidRDefault="00B14268" w:rsidP="00B14268">
            <w:pPr>
              <w:spacing w:after="0"/>
              <w:rPr>
                <w:rFonts w:ascii="Times New Roman" w:hAnsi="Times New Roman"/>
                <w:szCs w:val="18"/>
              </w:rPr>
            </w:pPr>
            <w:r w:rsidRPr="0060096A">
              <w:rPr>
                <w:rFonts w:ascii="Times New Roman" w:hAnsi="Times New Roman"/>
                <w:szCs w:val="18"/>
              </w:rPr>
              <w:t>Повседневная жизнь</w:t>
            </w:r>
          </w:p>
        </w:tc>
        <w:tc>
          <w:tcPr>
            <w:tcW w:w="3968" w:type="dxa"/>
          </w:tcPr>
          <w:p w:rsidR="00B14268" w:rsidRPr="0060096A" w:rsidRDefault="003F3C52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4268" w:rsidRPr="0060096A" w:rsidTr="00C05D8D">
        <w:trPr>
          <w:trHeight w:val="311"/>
        </w:trPr>
        <w:tc>
          <w:tcPr>
            <w:tcW w:w="1211" w:type="dxa"/>
          </w:tcPr>
          <w:p w:rsidR="00B14268" w:rsidRPr="00311798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vAlign w:val="center"/>
          </w:tcPr>
          <w:p w:rsidR="00B14268" w:rsidRPr="0060096A" w:rsidRDefault="00B14268" w:rsidP="00B14268">
            <w:pPr>
              <w:spacing w:after="0"/>
              <w:rPr>
                <w:rFonts w:ascii="Times New Roman" w:hAnsi="Times New Roman"/>
                <w:szCs w:val="18"/>
              </w:rPr>
            </w:pPr>
            <w:r w:rsidRPr="0060096A">
              <w:rPr>
                <w:rFonts w:ascii="Times New Roman" w:hAnsi="Times New Roman"/>
                <w:szCs w:val="18"/>
              </w:rPr>
              <w:t>Ответственность</w:t>
            </w:r>
          </w:p>
        </w:tc>
        <w:tc>
          <w:tcPr>
            <w:tcW w:w="3968" w:type="dxa"/>
          </w:tcPr>
          <w:p w:rsidR="00B14268" w:rsidRPr="0060096A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14268" w:rsidRPr="0060096A" w:rsidTr="00C05D8D">
        <w:trPr>
          <w:trHeight w:val="336"/>
        </w:trPr>
        <w:tc>
          <w:tcPr>
            <w:tcW w:w="1211" w:type="dxa"/>
          </w:tcPr>
          <w:p w:rsidR="00B14268" w:rsidRPr="00311798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9" w:type="dxa"/>
            <w:vAlign w:val="center"/>
          </w:tcPr>
          <w:p w:rsidR="00B14268" w:rsidRPr="0060096A" w:rsidRDefault="00B14268" w:rsidP="00B14268">
            <w:pPr>
              <w:spacing w:after="0"/>
              <w:rPr>
                <w:rFonts w:ascii="Times New Roman" w:hAnsi="Times New Roman"/>
                <w:szCs w:val="18"/>
              </w:rPr>
            </w:pPr>
            <w:r w:rsidRPr="0060096A">
              <w:rPr>
                <w:rFonts w:ascii="Times New Roman" w:hAnsi="Times New Roman"/>
                <w:szCs w:val="18"/>
              </w:rPr>
              <w:t>Опасность</w:t>
            </w:r>
          </w:p>
        </w:tc>
        <w:tc>
          <w:tcPr>
            <w:tcW w:w="3968" w:type="dxa"/>
          </w:tcPr>
          <w:p w:rsidR="00B14268" w:rsidRPr="0060096A" w:rsidRDefault="003F3C52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14268" w:rsidRPr="0060096A" w:rsidTr="00C05D8D">
        <w:trPr>
          <w:trHeight w:val="311"/>
        </w:trPr>
        <w:tc>
          <w:tcPr>
            <w:tcW w:w="1211" w:type="dxa"/>
          </w:tcPr>
          <w:p w:rsidR="00B14268" w:rsidRPr="00311798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9" w:type="dxa"/>
            <w:vAlign w:val="center"/>
          </w:tcPr>
          <w:p w:rsidR="00B14268" w:rsidRPr="0060096A" w:rsidRDefault="00B14268" w:rsidP="00B14268">
            <w:pPr>
              <w:spacing w:after="0"/>
              <w:rPr>
                <w:rFonts w:ascii="Times New Roman" w:hAnsi="Times New Roman"/>
                <w:szCs w:val="18"/>
              </w:rPr>
            </w:pPr>
            <w:r w:rsidRPr="0060096A">
              <w:rPr>
                <w:rFonts w:ascii="Times New Roman" w:hAnsi="Times New Roman"/>
                <w:szCs w:val="18"/>
              </w:rPr>
              <w:t>Кто ты?</w:t>
            </w:r>
          </w:p>
        </w:tc>
        <w:tc>
          <w:tcPr>
            <w:tcW w:w="3968" w:type="dxa"/>
          </w:tcPr>
          <w:p w:rsidR="00B14268" w:rsidRPr="0060096A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14268" w:rsidRPr="0060096A" w:rsidTr="00C05D8D">
        <w:trPr>
          <w:trHeight w:val="311"/>
        </w:trPr>
        <w:tc>
          <w:tcPr>
            <w:tcW w:w="1211" w:type="dxa"/>
          </w:tcPr>
          <w:p w:rsidR="00B14268" w:rsidRPr="00311798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9" w:type="dxa"/>
            <w:vAlign w:val="center"/>
          </w:tcPr>
          <w:p w:rsidR="00B14268" w:rsidRPr="0060096A" w:rsidRDefault="00B14268" w:rsidP="00B14268">
            <w:pPr>
              <w:spacing w:after="0"/>
              <w:rPr>
                <w:rFonts w:ascii="Times New Roman" w:hAnsi="Times New Roman"/>
                <w:szCs w:val="18"/>
              </w:rPr>
            </w:pPr>
            <w:r w:rsidRPr="0060096A">
              <w:rPr>
                <w:rFonts w:ascii="Times New Roman" w:hAnsi="Times New Roman"/>
                <w:szCs w:val="18"/>
              </w:rPr>
              <w:t>Связь</w:t>
            </w:r>
          </w:p>
        </w:tc>
        <w:tc>
          <w:tcPr>
            <w:tcW w:w="3968" w:type="dxa"/>
          </w:tcPr>
          <w:p w:rsidR="00B14268" w:rsidRPr="0060096A" w:rsidRDefault="003F3C52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14268" w:rsidRPr="0060096A" w:rsidTr="00C05D8D">
        <w:trPr>
          <w:trHeight w:val="344"/>
        </w:trPr>
        <w:tc>
          <w:tcPr>
            <w:tcW w:w="1211" w:type="dxa"/>
          </w:tcPr>
          <w:p w:rsidR="00B14268" w:rsidRPr="00311798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9" w:type="dxa"/>
            <w:vAlign w:val="center"/>
          </w:tcPr>
          <w:p w:rsidR="00B14268" w:rsidRPr="0060096A" w:rsidRDefault="00B14268" w:rsidP="00B14268">
            <w:pPr>
              <w:spacing w:after="0"/>
              <w:rPr>
                <w:rFonts w:ascii="Times New Roman" w:hAnsi="Times New Roman"/>
                <w:szCs w:val="18"/>
              </w:rPr>
            </w:pPr>
            <w:r w:rsidRPr="0060096A">
              <w:rPr>
                <w:rFonts w:ascii="Times New Roman" w:hAnsi="Times New Roman"/>
                <w:szCs w:val="18"/>
              </w:rPr>
              <w:t>Придёт время</w:t>
            </w:r>
          </w:p>
        </w:tc>
        <w:tc>
          <w:tcPr>
            <w:tcW w:w="3968" w:type="dxa"/>
          </w:tcPr>
          <w:p w:rsidR="00B14268" w:rsidRPr="0060096A" w:rsidRDefault="00436AB6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14268" w:rsidRPr="0060096A" w:rsidTr="00C05D8D">
        <w:trPr>
          <w:trHeight w:val="280"/>
        </w:trPr>
        <w:tc>
          <w:tcPr>
            <w:tcW w:w="1211" w:type="dxa"/>
          </w:tcPr>
          <w:p w:rsidR="00B14268" w:rsidRPr="00311798" w:rsidRDefault="00B14268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9" w:type="dxa"/>
            <w:vAlign w:val="center"/>
          </w:tcPr>
          <w:p w:rsidR="00B14268" w:rsidRPr="0060096A" w:rsidRDefault="00B14268" w:rsidP="00B14268">
            <w:pPr>
              <w:spacing w:after="0"/>
              <w:rPr>
                <w:rFonts w:ascii="Times New Roman" w:hAnsi="Times New Roman"/>
                <w:szCs w:val="18"/>
              </w:rPr>
            </w:pPr>
            <w:r w:rsidRPr="0060096A">
              <w:rPr>
                <w:rFonts w:ascii="Times New Roman" w:hAnsi="Times New Roman"/>
                <w:szCs w:val="18"/>
              </w:rPr>
              <w:t>Путешествия</w:t>
            </w:r>
          </w:p>
        </w:tc>
        <w:tc>
          <w:tcPr>
            <w:tcW w:w="3968" w:type="dxa"/>
          </w:tcPr>
          <w:p w:rsidR="00B14268" w:rsidRPr="0060096A" w:rsidRDefault="00436AB6" w:rsidP="00B14268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14268" w:rsidRPr="00311798" w:rsidTr="00C05D8D">
        <w:trPr>
          <w:trHeight w:val="280"/>
        </w:trPr>
        <w:tc>
          <w:tcPr>
            <w:tcW w:w="8949" w:type="dxa"/>
            <w:gridSpan w:val="3"/>
          </w:tcPr>
          <w:p w:rsidR="00B14268" w:rsidRDefault="00B14268" w:rsidP="00387C53">
            <w:pPr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170 часов</w:t>
            </w:r>
          </w:p>
        </w:tc>
      </w:tr>
    </w:tbl>
    <w:p w:rsidR="00B14268" w:rsidRPr="00311798" w:rsidRDefault="00B14268" w:rsidP="00B1426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14268" w:rsidRDefault="00B14268" w:rsidP="00B14268">
      <w:pPr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B856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B14268" w:rsidSect="00C05D8D">
      <w:footerReference w:type="even" r:id="rId8"/>
      <w:footerReference w:type="default" r:id="rId9"/>
      <w:pgSz w:w="11910" w:h="16840"/>
      <w:pgMar w:top="426" w:right="995" w:bottom="1080" w:left="1701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67" w:rsidRDefault="00A35567">
      <w:r>
        <w:separator/>
      </w:r>
    </w:p>
  </w:endnote>
  <w:endnote w:type="continuationSeparator" w:id="0">
    <w:p w:rsidR="00A35567" w:rsidRDefault="00A3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9A" w:rsidRDefault="00FE199A" w:rsidP="00997F4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E199A" w:rsidRDefault="00FE199A" w:rsidP="00BF7480">
    <w:pPr>
      <w:pStyle w:val="ab"/>
      <w:ind w:right="360"/>
    </w:pPr>
  </w:p>
  <w:p w:rsidR="00FE199A" w:rsidRDefault="00FE19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9A" w:rsidRDefault="00FE199A" w:rsidP="00BF7480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67" w:rsidRDefault="00A35567">
      <w:r>
        <w:separator/>
      </w:r>
    </w:p>
  </w:footnote>
  <w:footnote w:type="continuationSeparator" w:id="0">
    <w:p w:rsidR="00A35567" w:rsidRDefault="00A3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49A"/>
    <w:multiLevelType w:val="hybridMultilevel"/>
    <w:tmpl w:val="B7B665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63B462F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865421D"/>
    <w:multiLevelType w:val="hybridMultilevel"/>
    <w:tmpl w:val="E004A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51163B"/>
    <w:multiLevelType w:val="hybridMultilevel"/>
    <w:tmpl w:val="2250D150"/>
    <w:lvl w:ilvl="0" w:tplc="CCFE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D44D2"/>
    <w:multiLevelType w:val="hybridMultilevel"/>
    <w:tmpl w:val="CBE214F2"/>
    <w:lvl w:ilvl="0" w:tplc="CC544202">
      <w:start w:val="1"/>
      <w:numFmt w:val="decimal"/>
      <w:lvlText w:val="%1.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628F4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2" w:tplc="CFA69B42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3" w:tplc="97BC71F8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4" w:tplc="CFDCC46E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5" w:tplc="3536E664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6" w:tplc="39CC9AFC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7" w:tplc="53AEAA3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696257AC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F216C77"/>
    <w:multiLevelType w:val="hybridMultilevel"/>
    <w:tmpl w:val="B426B684"/>
    <w:lvl w:ilvl="0" w:tplc="EE585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2E54"/>
    <w:multiLevelType w:val="hybridMultilevel"/>
    <w:tmpl w:val="A852C6D0"/>
    <w:lvl w:ilvl="0" w:tplc="649E6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65F22"/>
    <w:multiLevelType w:val="hybridMultilevel"/>
    <w:tmpl w:val="C966D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87B88"/>
    <w:multiLevelType w:val="hybridMultilevel"/>
    <w:tmpl w:val="D428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378B5"/>
    <w:multiLevelType w:val="hybridMultilevel"/>
    <w:tmpl w:val="2250D150"/>
    <w:lvl w:ilvl="0" w:tplc="CCFE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80082"/>
    <w:multiLevelType w:val="hybridMultilevel"/>
    <w:tmpl w:val="D464A6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40F0"/>
    <w:multiLevelType w:val="hybridMultilevel"/>
    <w:tmpl w:val="BDBA05A4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C15B69"/>
    <w:multiLevelType w:val="hybridMultilevel"/>
    <w:tmpl w:val="2716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0A1F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1197EE1"/>
    <w:multiLevelType w:val="hybridMultilevel"/>
    <w:tmpl w:val="B49EC02C"/>
    <w:lvl w:ilvl="0" w:tplc="0984503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4432596"/>
    <w:multiLevelType w:val="multilevel"/>
    <w:tmpl w:val="2C54E5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B03C38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6C3F6ED8"/>
    <w:multiLevelType w:val="hybridMultilevel"/>
    <w:tmpl w:val="90C6A62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D0E5B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75E81DCA"/>
    <w:multiLevelType w:val="hybridMultilevel"/>
    <w:tmpl w:val="B7B665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6624F1E"/>
    <w:multiLevelType w:val="hybridMultilevel"/>
    <w:tmpl w:val="5B88C87A"/>
    <w:lvl w:ilvl="0" w:tplc="9B04871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7D642E10"/>
    <w:multiLevelType w:val="hybridMultilevel"/>
    <w:tmpl w:val="917A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0"/>
  </w:num>
  <w:num w:numId="5">
    <w:abstractNumId w:val="13"/>
  </w:num>
  <w:num w:numId="6">
    <w:abstractNumId w:val="16"/>
  </w:num>
  <w:num w:numId="7">
    <w:abstractNumId w:val="20"/>
  </w:num>
  <w:num w:numId="8">
    <w:abstractNumId w:val="18"/>
  </w:num>
  <w:num w:numId="9">
    <w:abstractNumId w:val="2"/>
  </w:num>
  <w:num w:numId="10">
    <w:abstractNumId w:val="22"/>
  </w:num>
  <w:num w:numId="11">
    <w:abstractNumId w:val="15"/>
  </w:num>
  <w:num w:numId="12">
    <w:abstractNumId w:val="10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</w:num>
  <w:num w:numId="17">
    <w:abstractNumId w:val="5"/>
  </w:num>
  <w:num w:numId="18">
    <w:abstractNumId w:val="12"/>
  </w:num>
  <w:num w:numId="19">
    <w:abstractNumId w:val="9"/>
  </w:num>
  <w:num w:numId="20">
    <w:abstractNumId w:val="3"/>
  </w:num>
  <w:num w:numId="21">
    <w:abstractNumId w:val="17"/>
  </w:num>
  <w:num w:numId="22">
    <w:abstractNumId w:val="11"/>
  </w:num>
  <w:num w:numId="23">
    <w:abstractNumId w:val="4"/>
  </w:num>
  <w:num w:numId="2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72"/>
    <w:rsid w:val="000003D0"/>
    <w:rsid w:val="000171E5"/>
    <w:rsid w:val="000214D4"/>
    <w:rsid w:val="00021CC6"/>
    <w:rsid w:val="00031F84"/>
    <w:rsid w:val="00042AD2"/>
    <w:rsid w:val="0005151F"/>
    <w:rsid w:val="00055996"/>
    <w:rsid w:val="00064A63"/>
    <w:rsid w:val="000846BF"/>
    <w:rsid w:val="000A386A"/>
    <w:rsid w:val="000B0DE6"/>
    <w:rsid w:val="000B3C44"/>
    <w:rsid w:val="000C0243"/>
    <w:rsid w:val="000C5E1E"/>
    <w:rsid w:val="000C7215"/>
    <w:rsid w:val="000D6BF5"/>
    <w:rsid w:val="00104560"/>
    <w:rsid w:val="0010721B"/>
    <w:rsid w:val="00117A48"/>
    <w:rsid w:val="001206A8"/>
    <w:rsid w:val="0012466F"/>
    <w:rsid w:val="00140F73"/>
    <w:rsid w:val="0014131C"/>
    <w:rsid w:val="001443C2"/>
    <w:rsid w:val="00145E4C"/>
    <w:rsid w:val="001513F5"/>
    <w:rsid w:val="00155E12"/>
    <w:rsid w:val="00157854"/>
    <w:rsid w:val="0016006A"/>
    <w:rsid w:val="0017634A"/>
    <w:rsid w:val="001854C9"/>
    <w:rsid w:val="001933D5"/>
    <w:rsid w:val="001A115D"/>
    <w:rsid w:val="001A2458"/>
    <w:rsid w:val="001B4DFF"/>
    <w:rsid w:val="001B6968"/>
    <w:rsid w:val="001D04FE"/>
    <w:rsid w:val="001D2325"/>
    <w:rsid w:val="001E10BA"/>
    <w:rsid w:val="001E1AFB"/>
    <w:rsid w:val="001F11E8"/>
    <w:rsid w:val="00203416"/>
    <w:rsid w:val="00207C69"/>
    <w:rsid w:val="002246D2"/>
    <w:rsid w:val="002311AA"/>
    <w:rsid w:val="002365EC"/>
    <w:rsid w:val="00241A78"/>
    <w:rsid w:val="002476E4"/>
    <w:rsid w:val="00254D17"/>
    <w:rsid w:val="00255F6C"/>
    <w:rsid w:val="00262D78"/>
    <w:rsid w:val="00265693"/>
    <w:rsid w:val="0027665F"/>
    <w:rsid w:val="00290878"/>
    <w:rsid w:val="002A1ACE"/>
    <w:rsid w:val="002B4A8D"/>
    <w:rsid w:val="002B4E91"/>
    <w:rsid w:val="002B70E4"/>
    <w:rsid w:val="002C2D5D"/>
    <w:rsid w:val="002C3569"/>
    <w:rsid w:val="002D72C8"/>
    <w:rsid w:val="002E11DD"/>
    <w:rsid w:val="002F471C"/>
    <w:rsid w:val="0030208F"/>
    <w:rsid w:val="00310C83"/>
    <w:rsid w:val="00311798"/>
    <w:rsid w:val="00312199"/>
    <w:rsid w:val="003144DB"/>
    <w:rsid w:val="00316B6E"/>
    <w:rsid w:val="00323109"/>
    <w:rsid w:val="00326841"/>
    <w:rsid w:val="003268CE"/>
    <w:rsid w:val="00340CB7"/>
    <w:rsid w:val="00345E4C"/>
    <w:rsid w:val="0035750F"/>
    <w:rsid w:val="0036002C"/>
    <w:rsid w:val="00367CA2"/>
    <w:rsid w:val="003700A4"/>
    <w:rsid w:val="00374581"/>
    <w:rsid w:val="00375738"/>
    <w:rsid w:val="003812CF"/>
    <w:rsid w:val="0039151D"/>
    <w:rsid w:val="00393568"/>
    <w:rsid w:val="00395441"/>
    <w:rsid w:val="003A3107"/>
    <w:rsid w:val="003A33FD"/>
    <w:rsid w:val="003A6765"/>
    <w:rsid w:val="003B2BE5"/>
    <w:rsid w:val="003B712C"/>
    <w:rsid w:val="003C24C9"/>
    <w:rsid w:val="003C435D"/>
    <w:rsid w:val="003D3DEE"/>
    <w:rsid w:val="003D59BC"/>
    <w:rsid w:val="003E7F18"/>
    <w:rsid w:val="003F1D64"/>
    <w:rsid w:val="003F3C52"/>
    <w:rsid w:val="003F6DB5"/>
    <w:rsid w:val="004104E2"/>
    <w:rsid w:val="004107B8"/>
    <w:rsid w:val="0042053C"/>
    <w:rsid w:val="0042396F"/>
    <w:rsid w:val="00436AB6"/>
    <w:rsid w:val="00442C30"/>
    <w:rsid w:val="00464346"/>
    <w:rsid w:val="00471C47"/>
    <w:rsid w:val="00490FA5"/>
    <w:rsid w:val="004925F2"/>
    <w:rsid w:val="004948E3"/>
    <w:rsid w:val="004C563B"/>
    <w:rsid w:val="004C7D01"/>
    <w:rsid w:val="004D57AF"/>
    <w:rsid w:val="004E41C1"/>
    <w:rsid w:val="004F1D93"/>
    <w:rsid w:val="004F1F10"/>
    <w:rsid w:val="004F4E0C"/>
    <w:rsid w:val="004F641A"/>
    <w:rsid w:val="004F68A2"/>
    <w:rsid w:val="004F6E85"/>
    <w:rsid w:val="00503A67"/>
    <w:rsid w:val="00517DDB"/>
    <w:rsid w:val="00521C29"/>
    <w:rsid w:val="00524492"/>
    <w:rsid w:val="00532103"/>
    <w:rsid w:val="005350E6"/>
    <w:rsid w:val="0054242A"/>
    <w:rsid w:val="00547581"/>
    <w:rsid w:val="00553DE5"/>
    <w:rsid w:val="00557270"/>
    <w:rsid w:val="005604AE"/>
    <w:rsid w:val="0056283E"/>
    <w:rsid w:val="00577295"/>
    <w:rsid w:val="005826F7"/>
    <w:rsid w:val="0059052B"/>
    <w:rsid w:val="005E1693"/>
    <w:rsid w:val="0060096A"/>
    <w:rsid w:val="00601642"/>
    <w:rsid w:val="0060313D"/>
    <w:rsid w:val="00613359"/>
    <w:rsid w:val="006163E7"/>
    <w:rsid w:val="00621225"/>
    <w:rsid w:val="006215B1"/>
    <w:rsid w:val="00622ED1"/>
    <w:rsid w:val="0062655F"/>
    <w:rsid w:val="00627593"/>
    <w:rsid w:val="0063244D"/>
    <w:rsid w:val="006351F7"/>
    <w:rsid w:val="006454CF"/>
    <w:rsid w:val="00650AF2"/>
    <w:rsid w:val="00650C65"/>
    <w:rsid w:val="0067203F"/>
    <w:rsid w:val="00682539"/>
    <w:rsid w:val="0068334D"/>
    <w:rsid w:val="00687E8C"/>
    <w:rsid w:val="00691C42"/>
    <w:rsid w:val="00692DD9"/>
    <w:rsid w:val="006A0617"/>
    <w:rsid w:val="006A4F0A"/>
    <w:rsid w:val="006A53EE"/>
    <w:rsid w:val="006C4B1A"/>
    <w:rsid w:val="006E4BC5"/>
    <w:rsid w:val="006F5A57"/>
    <w:rsid w:val="00707E94"/>
    <w:rsid w:val="00713BF0"/>
    <w:rsid w:val="00722470"/>
    <w:rsid w:val="00735973"/>
    <w:rsid w:val="007370AD"/>
    <w:rsid w:val="007423B0"/>
    <w:rsid w:val="007458A3"/>
    <w:rsid w:val="00746119"/>
    <w:rsid w:val="0075631D"/>
    <w:rsid w:val="00785FE9"/>
    <w:rsid w:val="00793D0C"/>
    <w:rsid w:val="007958D0"/>
    <w:rsid w:val="007A43EA"/>
    <w:rsid w:val="007A4EE3"/>
    <w:rsid w:val="007B3D7D"/>
    <w:rsid w:val="007D341D"/>
    <w:rsid w:val="007D6483"/>
    <w:rsid w:val="007E21C9"/>
    <w:rsid w:val="007E5B2E"/>
    <w:rsid w:val="007F492F"/>
    <w:rsid w:val="0080672D"/>
    <w:rsid w:val="00807821"/>
    <w:rsid w:val="00817089"/>
    <w:rsid w:val="008204A6"/>
    <w:rsid w:val="0082336C"/>
    <w:rsid w:val="008301BF"/>
    <w:rsid w:val="00830B45"/>
    <w:rsid w:val="0085062A"/>
    <w:rsid w:val="00854DFE"/>
    <w:rsid w:val="00861346"/>
    <w:rsid w:val="00873151"/>
    <w:rsid w:val="00873DB2"/>
    <w:rsid w:val="00875CE6"/>
    <w:rsid w:val="00876D9E"/>
    <w:rsid w:val="0088785C"/>
    <w:rsid w:val="00890026"/>
    <w:rsid w:val="008900B7"/>
    <w:rsid w:val="008A271F"/>
    <w:rsid w:val="008A4346"/>
    <w:rsid w:val="008C016C"/>
    <w:rsid w:val="008C04D8"/>
    <w:rsid w:val="008C37D6"/>
    <w:rsid w:val="008D3559"/>
    <w:rsid w:val="008D5D5A"/>
    <w:rsid w:val="008F3495"/>
    <w:rsid w:val="009112B9"/>
    <w:rsid w:val="009167C1"/>
    <w:rsid w:val="00925092"/>
    <w:rsid w:val="00937BA3"/>
    <w:rsid w:val="0094070E"/>
    <w:rsid w:val="009512C8"/>
    <w:rsid w:val="009540E2"/>
    <w:rsid w:val="00955AC8"/>
    <w:rsid w:val="00956304"/>
    <w:rsid w:val="009611BE"/>
    <w:rsid w:val="0096328E"/>
    <w:rsid w:val="00965604"/>
    <w:rsid w:val="00972EEE"/>
    <w:rsid w:val="0098753E"/>
    <w:rsid w:val="009879B6"/>
    <w:rsid w:val="0099034F"/>
    <w:rsid w:val="009914A0"/>
    <w:rsid w:val="00991A97"/>
    <w:rsid w:val="00997F43"/>
    <w:rsid w:val="009A681D"/>
    <w:rsid w:val="009B34E4"/>
    <w:rsid w:val="009B492A"/>
    <w:rsid w:val="009E1606"/>
    <w:rsid w:val="009F096B"/>
    <w:rsid w:val="009F1EE9"/>
    <w:rsid w:val="009F2879"/>
    <w:rsid w:val="009F3623"/>
    <w:rsid w:val="009F4991"/>
    <w:rsid w:val="00A243E5"/>
    <w:rsid w:val="00A30AD8"/>
    <w:rsid w:val="00A35567"/>
    <w:rsid w:val="00A5117E"/>
    <w:rsid w:val="00A51AF8"/>
    <w:rsid w:val="00A552B9"/>
    <w:rsid w:val="00A6282D"/>
    <w:rsid w:val="00A7038E"/>
    <w:rsid w:val="00A722E1"/>
    <w:rsid w:val="00A7351E"/>
    <w:rsid w:val="00A96CCB"/>
    <w:rsid w:val="00AA303D"/>
    <w:rsid w:val="00AB37C9"/>
    <w:rsid w:val="00AB60A7"/>
    <w:rsid w:val="00AD3902"/>
    <w:rsid w:val="00AE55DB"/>
    <w:rsid w:val="00AE5EB9"/>
    <w:rsid w:val="00AF15D4"/>
    <w:rsid w:val="00B023BB"/>
    <w:rsid w:val="00B14268"/>
    <w:rsid w:val="00B16860"/>
    <w:rsid w:val="00B17D59"/>
    <w:rsid w:val="00B237F0"/>
    <w:rsid w:val="00B40A43"/>
    <w:rsid w:val="00B71C47"/>
    <w:rsid w:val="00B75E2E"/>
    <w:rsid w:val="00B81885"/>
    <w:rsid w:val="00B82020"/>
    <w:rsid w:val="00B856F4"/>
    <w:rsid w:val="00BA1F2D"/>
    <w:rsid w:val="00BB3A95"/>
    <w:rsid w:val="00BC48B2"/>
    <w:rsid w:val="00BC6C3D"/>
    <w:rsid w:val="00BD29E0"/>
    <w:rsid w:val="00BE383C"/>
    <w:rsid w:val="00BF2312"/>
    <w:rsid w:val="00BF35A1"/>
    <w:rsid w:val="00BF7480"/>
    <w:rsid w:val="00C05D8D"/>
    <w:rsid w:val="00C11D50"/>
    <w:rsid w:val="00C1301F"/>
    <w:rsid w:val="00C30ACF"/>
    <w:rsid w:val="00C31337"/>
    <w:rsid w:val="00C33452"/>
    <w:rsid w:val="00C364E4"/>
    <w:rsid w:val="00C4272B"/>
    <w:rsid w:val="00C459FD"/>
    <w:rsid w:val="00C563A1"/>
    <w:rsid w:val="00C56F83"/>
    <w:rsid w:val="00C649FF"/>
    <w:rsid w:val="00C662FF"/>
    <w:rsid w:val="00C718A0"/>
    <w:rsid w:val="00C827E4"/>
    <w:rsid w:val="00CA2B11"/>
    <w:rsid w:val="00CB246D"/>
    <w:rsid w:val="00CC5385"/>
    <w:rsid w:val="00CE64F7"/>
    <w:rsid w:val="00CF448A"/>
    <w:rsid w:val="00D03775"/>
    <w:rsid w:val="00D13248"/>
    <w:rsid w:val="00D17845"/>
    <w:rsid w:val="00D30416"/>
    <w:rsid w:val="00D42928"/>
    <w:rsid w:val="00D45AAC"/>
    <w:rsid w:val="00D56E9A"/>
    <w:rsid w:val="00D6543C"/>
    <w:rsid w:val="00DA10FD"/>
    <w:rsid w:val="00DA3172"/>
    <w:rsid w:val="00DA3431"/>
    <w:rsid w:val="00DA585E"/>
    <w:rsid w:val="00DB0A16"/>
    <w:rsid w:val="00DB5B2C"/>
    <w:rsid w:val="00DC0275"/>
    <w:rsid w:val="00DC47D2"/>
    <w:rsid w:val="00DC6AB2"/>
    <w:rsid w:val="00DD2AE5"/>
    <w:rsid w:val="00DE16FC"/>
    <w:rsid w:val="00DE28D0"/>
    <w:rsid w:val="00DE74A7"/>
    <w:rsid w:val="00DF70A4"/>
    <w:rsid w:val="00E01F7E"/>
    <w:rsid w:val="00E05393"/>
    <w:rsid w:val="00E0780F"/>
    <w:rsid w:val="00E178BC"/>
    <w:rsid w:val="00E2485A"/>
    <w:rsid w:val="00E25DFD"/>
    <w:rsid w:val="00E32A38"/>
    <w:rsid w:val="00E44EB8"/>
    <w:rsid w:val="00E64617"/>
    <w:rsid w:val="00E64D91"/>
    <w:rsid w:val="00E774C6"/>
    <w:rsid w:val="00EA0C08"/>
    <w:rsid w:val="00EA0CE4"/>
    <w:rsid w:val="00EB430F"/>
    <w:rsid w:val="00EB748E"/>
    <w:rsid w:val="00EC7A24"/>
    <w:rsid w:val="00EC7D29"/>
    <w:rsid w:val="00ED64A2"/>
    <w:rsid w:val="00EE2E50"/>
    <w:rsid w:val="00F05349"/>
    <w:rsid w:val="00F117E7"/>
    <w:rsid w:val="00F26FC1"/>
    <w:rsid w:val="00F272DA"/>
    <w:rsid w:val="00F3100F"/>
    <w:rsid w:val="00F35DBF"/>
    <w:rsid w:val="00F452C9"/>
    <w:rsid w:val="00F474AB"/>
    <w:rsid w:val="00F97B60"/>
    <w:rsid w:val="00FA4411"/>
    <w:rsid w:val="00FC0DCD"/>
    <w:rsid w:val="00FD2BF7"/>
    <w:rsid w:val="00FD6CCB"/>
    <w:rsid w:val="00FE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762E3"/>
  <w15:docId w15:val="{D25478C2-FB18-4CBF-8E56-335DBD0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D56E9A"/>
    <w:pPr>
      <w:ind w:left="720"/>
      <w:contextualSpacing/>
    </w:pPr>
  </w:style>
  <w:style w:type="character" w:styleId="a6">
    <w:name w:val="Hyperlink"/>
    <w:uiPriority w:val="99"/>
    <w:rsid w:val="00C718A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C7D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6E4BC5"/>
    <w:rPr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6E4BC5"/>
    <w:rPr>
      <w:sz w:val="22"/>
      <w:lang w:val="ru-RU" w:eastAsia="ru-RU"/>
    </w:rPr>
  </w:style>
  <w:style w:type="paragraph" w:styleId="a9">
    <w:name w:val="header"/>
    <w:basedOn w:val="a"/>
    <w:link w:val="aa"/>
    <w:uiPriority w:val="99"/>
    <w:rsid w:val="00BF74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6002C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BF74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6002C"/>
    <w:rPr>
      <w:rFonts w:cs="Times New Roman"/>
      <w:lang w:eastAsia="en-US"/>
    </w:rPr>
  </w:style>
  <w:style w:type="character" w:styleId="ad">
    <w:name w:val="page number"/>
    <w:uiPriority w:val="99"/>
    <w:rsid w:val="00BF7480"/>
    <w:rPr>
      <w:rFonts w:cs="Times New Roman"/>
    </w:rPr>
  </w:style>
  <w:style w:type="paragraph" w:styleId="ae">
    <w:name w:val="Body Text"/>
    <w:basedOn w:val="a"/>
    <w:link w:val="af"/>
    <w:uiPriority w:val="99"/>
    <w:rsid w:val="000003D0"/>
    <w:pPr>
      <w:widowControl w:val="0"/>
      <w:spacing w:after="0" w:line="220" w:lineRule="exact"/>
      <w:ind w:left="760"/>
    </w:pPr>
    <w:rPr>
      <w:rFonts w:ascii="Arial" w:hAnsi="Arial" w:cs="Arial"/>
      <w:sz w:val="20"/>
      <w:szCs w:val="20"/>
      <w:lang w:val="en-US"/>
    </w:rPr>
  </w:style>
  <w:style w:type="character" w:customStyle="1" w:styleId="af">
    <w:name w:val="Основной текст Знак"/>
    <w:link w:val="ae"/>
    <w:uiPriority w:val="99"/>
    <w:locked/>
    <w:rsid w:val="00140F73"/>
    <w:rPr>
      <w:rFonts w:cs="Times New Roman"/>
      <w:lang w:eastAsia="en-US"/>
    </w:rPr>
  </w:style>
  <w:style w:type="paragraph" w:customStyle="1" w:styleId="TableParagraph">
    <w:name w:val="Table Paragraph"/>
    <w:basedOn w:val="a"/>
    <w:uiPriority w:val="99"/>
    <w:rsid w:val="000003D0"/>
    <w:pPr>
      <w:widowControl w:val="0"/>
      <w:spacing w:after="0" w:line="240" w:lineRule="auto"/>
    </w:pPr>
    <w:rPr>
      <w:rFonts w:ascii="Arial" w:hAnsi="Arial" w:cs="Arial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9407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4070E"/>
    <w:rPr>
      <w:sz w:val="16"/>
      <w:szCs w:val="16"/>
      <w:lang w:eastAsia="en-US"/>
    </w:rPr>
  </w:style>
  <w:style w:type="table" w:customStyle="1" w:styleId="31">
    <w:name w:val="Сетка таблицы3"/>
    <w:basedOn w:val="a1"/>
    <w:next w:val="a3"/>
    <w:uiPriority w:val="39"/>
    <w:rsid w:val="009512C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39151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9151D"/>
  </w:style>
  <w:style w:type="paragraph" w:styleId="af0">
    <w:name w:val="Normal (Web)"/>
    <w:basedOn w:val="a"/>
    <w:uiPriority w:val="99"/>
    <w:unhideWhenUsed/>
    <w:rsid w:val="001D0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locked/>
    <w:rsid w:val="001D04FE"/>
    <w:rPr>
      <w:b/>
      <w:bCs/>
    </w:rPr>
  </w:style>
  <w:style w:type="paragraph" w:customStyle="1" w:styleId="af2">
    <w:name w:val="a"/>
    <w:basedOn w:val="a"/>
    <w:rsid w:val="001D0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0C5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21"/>
    <w:basedOn w:val="a"/>
    <w:rsid w:val="003D3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7F492F"/>
    <w:pPr>
      <w:widowControl w:val="0"/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1798"/>
  </w:style>
  <w:style w:type="paragraph" w:customStyle="1" w:styleId="c3">
    <w:name w:val="c3"/>
    <w:basedOn w:val="a"/>
    <w:rsid w:val="00311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11798"/>
  </w:style>
  <w:style w:type="character" w:customStyle="1" w:styleId="c4">
    <w:name w:val="c4"/>
    <w:basedOn w:val="a0"/>
    <w:rsid w:val="00311798"/>
  </w:style>
  <w:style w:type="paragraph" w:styleId="af3">
    <w:name w:val="Balloon Text"/>
    <w:basedOn w:val="a"/>
    <w:link w:val="af4"/>
    <w:uiPriority w:val="99"/>
    <w:semiHidden/>
    <w:unhideWhenUsed/>
    <w:rsid w:val="003117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311798"/>
    <w:rPr>
      <w:rFonts w:ascii="Tahoma" w:eastAsia="Times New Roman" w:hAnsi="Tahoma" w:cs="Tahoma"/>
      <w:sz w:val="16"/>
      <w:szCs w:val="16"/>
    </w:rPr>
  </w:style>
  <w:style w:type="character" w:customStyle="1" w:styleId="placeholder-mask">
    <w:name w:val="placeholder-mask"/>
    <w:basedOn w:val="a0"/>
    <w:rsid w:val="0014131C"/>
  </w:style>
  <w:style w:type="character" w:customStyle="1" w:styleId="placeholder">
    <w:name w:val="placeholder"/>
    <w:basedOn w:val="a0"/>
    <w:rsid w:val="0014131C"/>
  </w:style>
  <w:style w:type="paragraph" w:styleId="af5">
    <w:name w:val="Title"/>
    <w:basedOn w:val="a"/>
    <w:link w:val="af6"/>
    <w:qFormat/>
    <w:locked/>
    <w:rsid w:val="00B142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B14268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33B4-1FC7-4856-8940-DEF1ECB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</cp:lastModifiedBy>
  <cp:revision>5</cp:revision>
  <cp:lastPrinted>2021-10-26T02:56:00Z</cp:lastPrinted>
  <dcterms:created xsi:type="dcterms:W3CDTF">2023-10-01T13:21:00Z</dcterms:created>
  <dcterms:modified xsi:type="dcterms:W3CDTF">2023-11-06T17:07:00Z</dcterms:modified>
</cp:coreProperties>
</file>