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ED" w:rsidRDefault="003C12ED" w:rsidP="003C12ED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bookmarkStart w:id="0" w:name="block-2508445"/>
      <w:r>
        <w:rPr>
          <w:rFonts w:ascii="Times New Roman" w:hAnsi="Times New Roman"/>
          <w:b/>
          <w:color w:val="000000"/>
          <w:sz w:val="28"/>
        </w:rPr>
        <w:t>Выписка из ООП СОО</w:t>
      </w:r>
    </w:p>
    <w:p w:rsidR="003C12ED" w:rsidRDefault="003C12ED" w:rsidP="003C12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C12ED" w:rsidRPr="00436B5F" w:rsidRDefault="003C12ED" w:rsidP="003C12ED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C12ED" w:rsidRPr="00436B5F" w:rsidRDefault="003C12ED" w:rsidP="003C12ED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1" w:name="dd289b92-99f9-4ffd-99dd-b96878a7ef5e"/>
      <w:r w:rsidRPr="00436B5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436B5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C12ED" w:rsidRPr="00436B5F" w:rsidRDefault="003C12ED" w:rsidP="003C12ED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2" w:name="f4ab8d2b-cc63-4162-8637-082a4aa72642"/>
      <w:r w:rsidRPr="00436B5F">
        <w:rPr>
          <w:rFonts w:ascii="Times New Roman" w:hAnsi="Times New Roman"/>
          <w:b/>
          <w:color w:val="000000"/>
          <w:sz w:val="28"/>
        </w:rPr>
        <w:t>МО Оренбургский район</w:t>
      </w:r>
      <w:bookmarkEnd w:id="2"/>
      <w:r w:rsidRPr="00436B5F">
        <w:rPr>
          <w:rFonts w:ascii="Times New Roman" w:hAnsi="Times New Roman"/>
          <w:b/>
          <w:color w:val="000000"/>
          <w:sz w:val="28"/>
        </w:rPr>
        <w:t>‌</w:t>
      </w:r>
      <w:r w:rsidRPr="00436B5F">
        <w:rPr>
          <w:rFonts w:ascii="Times New Roman" w:hAnsi="Times New Roman"/>
          <w:color w:val="000000"/>
          <w:sz w:val="28"/>
        </w:rPr>
        <w:t>​</w:t>
      </w:r>
    </w:p>
    <w:p w:rsidR="003C12ED" w:rsidRPr="00436B5F" w:rsidRDefault="003C12ED" w:rsidP="003C12E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436B5F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C12ED" w:rsidRPr="00436B5F" w:rsidRDefault="003C12ED" w:rsidP="003C12ED">
      <w:pPr>
        <w:spacing w:after="0"/>
        <w:ind w:left="120"/>
      </w:pPr>
    </w:p>
    <w:p w:rsidR="003C12ED" w:rsidRPr="003C12ED" w:rsidRDefault="003C12ED" w:rsidP="003C12ED">
      <w:pPr>
        <w:spacing w:after="0"/>
        <w:ind w:left="120"/>
        <w:rPr>
          <w:sz w:val="28"/>
          <w:szCs w:val="28"/>
        </w:rPr>
      </w:pPr>
    </w:p>
    <w:p w:rsidR="003C12ED" w:rsidRPr="003C12ED" w:rsidRDefault="003C12ED" w:rsidP="003C12ED">
      <w:pPr>
        <w:spacing w:after="0"/>
        <w:ind w:left="120"/>
        <w:rPr>
          <w:sz w:val="28"/>
          <w:szCs w:val="28"/>
        </w:rPr>
      </w:pPr>
    </w:p>
    <w:p w:rsidR="003C12ED" w:rsidRPr="003C12ED" w:rsidRDefault="003C12ED" w:rsidP="003C12ED">
      <w:pPr>
        <w:spacing w:after="0"/>
        <w:ind w:left="120"/>
        <w:rPr>
          <w:sz w:val="28"/>
          <w:szCs w:val="28"/>
        </w:rPr>
      </w:pPr>
    </w:p>
    <w:p w:rsidR="003C12ED" w:rsidRPr="003C12ED" w:rsidRDefault="003C12ED" w:rsidP="003C12ED">
      <w:pPr>
        <w:spacing w:after="0"/>
        <w:ind w:left="120"/>
        <w:rPr>
          <w:sz w:val="28"/>
          <w:szCs w:val="28"/>
        </w:rPr>
      </w:pPr>
    </w:p>
    <w:p w:rsidR="003C12ED" w:rsidRPr="003C12ED" w:rsidRDefault="003C12ED" w:rsidP="003C12ED">
      <w:pPr>
        <w:spacing w:after="0"/>
        <w:ind w:left="120"/>
        <w:rPr>
          <w:rFonts w:ascii="Times New Roman" w:hAnsi="Times New Roman"/>
          <w:color w:val="000000"/>
          <w:sz w:val="28"/>
          <w:szCs w:val="28"/>
        </w:rPr>
      </w:pPr>
      <w:r w:rsidRPr="003C12ED">
        <w:rPr>
          <w:rFonts w:ascii="Times New Roman" w:hAnsi="Times New Roman"/>
          <w:color w:val="000000"/>
          <w:sz w:val="28"/>
          <w:szCs w:val="28"/>
        </w:rPr>
        <w:t>‌</w:t>
      </w:r>
    </w:p>
    <w:p w:rsidR="003C12ED" w:rsidRPr="003C12ED" w:rsidRDefault="003C12ED" w:rsidP="003C12ED">
      <w:pPr>
        <w:spacing w:after="0"/>
        <w:ind w:left="120"/>
        <w:rPr>
          <w:rFonts w:ascii="Times New Roman" w:hAnsi="Times New Roman"/>
          <w:color w:val="000000"/>
          <w:sz w:val="28"/>
          <w:szCs w:val="28"/>
        </w:rPr>
      </w:pPr>
    </w:p>
    <w:p w:rsidR="003C12ED" w:rsidRPr="003C12ED" w:rsidRDefault="003C12ED" w:rsidP="003C12ED">
      <w:pPr>
        <w:spacing w:after="0"/>
        <w:ind w:left="120"/>
        <w:rPr>
          <w:rFonts w:ascii="Times New Roman" w:hAnsi="Times New Roman"/>
          <w:color w:val="000000"/>
          <w:sz w:val="28"/>
          <w:szCs w:val="28"/>
        </w:rPr>
      </w:pPr>
    </w:p>
    <w:p w:rsidR="003C12ED" w:rsidRPr="003C12ED" w:rsidRDefault="003C12ED" w:rsidP="003C12ED">
      <w:pPr>
        <w:spacing w:after="0"/>
        <w:ind w:left="120"/>
        <w:rPr>
          <w:rFonts w:ascii="Times New Roman" w:hAnsi="Times New Roman"/>
          <w:color w:val="000000"/>
          <w:sz w:val="28"/>
          <w:szCs w:val="28"/>
        </w:rPr>
      </w:pPr>
    </w:p>
    <w:p w:rsidR="003C12ED" w:rsidRPr="003C12ED" w:rsidRDefault="003C12ED" w:rsidP="003C12ED">
      <w:pPr>
        <w:spacing w:after="0"/>
        <w:ind w:left="120"/>
        <w:rPr>
          <w:rFonts w:ascii="Times New Roman" w:hAnsi="Times New Roman"/>
          <w:color w:val="000000"/>
          <w:sz w:val="28"/>
          <w:szCs w:val="28"/>
        </w:rPr>
      </w:pPr>
    </w:p>
    <w:p w:rsidR="002F5D71" w:rsidRPr="003C12ED" w:rsidRDefault="002F5D71" w:rsidP="002F5D71">
      <w:pPr>
        <w:spacing w:after="240" w:line="240" w:lineRule="auto"/>
        <w:ind w:left="-426" w:firstLine="568"/>
        <w:rPr>
          <w:rFonts w:ascii="Times New Roman" w:hAnsi="Times New Roman"/>
          <w:sz w:val="28"/>
          <w:szCs w:val="28"/>
        </w:rPr>
      </w:pPr>
    </w:p>
    <w:p w:rsidR="002F5D71" w:rsidRPr="003C12ED" w:rsidRDefault="002F5D71" w:rsidP="002F5D71">
      <w:pPr>
        <w:spacing w:after="0" w:line="408" w:lineRule="auto"/>
        <w:ind w:left="-426" w:firstLine="568"/>
        <w:jc w:val="center"/>
        <w:rPr>
          <w:sz w:val="28"/>
          <w:szCs w:val="28"/>
        </w:rPr>
      </w:pPr>
      <w:r w:rsidRPr="003C12ED">
        <w:rPr>
          <w:rFonts w:ascii="Times New Roman" w:hAnsi="Times New Roman"/>
          <w:b/>
          <w:bCs/>
          <w:smallCaps/>
          <w:color w:val="000000"/>
          <w:sz w:val="28"/>
          <w:szCs w:val="28"/>
        </w:rPr>
        <w:t>РАБОЧАЯ ПРОГРАММА</w:t>
      </w:r>
    </w:p>
    <w:p w:rsidR="002F5D71" w:rsidRPr="003C12ED" w:rsidRDefault="002F5D71" w:rsidP="003C12ED">
      <w:pPr>
        <w:spacing w:after="0" w:line="24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</w:pPr>
      <w:r w:rsidRPr="003C12ED">
        <w:rPr>
          <w:rFonts w:ascii="Times New Roman" w:hAnsi="Times New Roman"/>
          <w:b/>
          <w:color w:val="000000"/>
          <w:sz w:val="28"/>
          <w:szCs w:val="28"/>
        </w:rPr>
        <w:t>учебного предмета</w:t>
      </w:r>
      <w:r w:rsidR="003C12ED" w:rsidRPr="003C12ED">
        <w:rPr>
          <w:rFonts w:ascii="Times New Roman" w:hAnsi="Times New Roman"/>
          <w:b/>
          <w:sz w:val="28"/>
          <w:szCs w:val="28"/>
        </w:rPr>
        <w:t xml:space="preserve"> </w:t>
      </w:r>
      <w:r w:rsidRPr="003C12ED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3C12ED">
        <w:rPr>
          <w:rFonts w:ascii="Times New Roman" w:hAnsi="Times New Roman"/>
          <w:b/>
          <w:bCs/>
          <w:color w:val="000000"/>
          <w:sz w:val="28"/>
          <w:szCs w:val="28"/>
        </w:rPr>
        <w:t>ПРАВО</w:t>
      </w:r>
      <w:r w:rsidRPr="003C12E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F5D71" w:rsidRPr="003C12ED" w:rsidRDefault="002F5D71" w:rsidP="002F5D71">
      <w:pPr>
        <w:spacing w:after="0" w:line="240" w:lineRule="auto"/>
        <w:ind w:left="-426" w:firstLine="568"/>
        <w:rPr>
          <w:rFonts w:ascii="Times New Roman" w:hAnsi="Times New Roman"/>
          <w:sz w:val="28"/>
          <w:szCs w:val="28"/>
        </w:rPr>
      </w:pPr>
    </w:p>
    <w:p w:rsidR="002F5D71" w:rsidRPr="003C12ED" w:rsidRDefault="002F5D71" w:rsidP="003C12ED">
      <w:pPr>
        <w:spacing w:after="0" w:line="240" w:lineRule="auto"/>
        <w:ind w:left="-426" w:firstLine="568"/>
        <w:jc w:val="center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color w:val="000000"/>
          <w:sz w:val="28"/>
          <w:szCs w:val="28"/>
        </w:rPr>
        <w:t>для</w:t>
      </w:r>
      <w:r w:rsidR="003C12ED" w:rsidRPr="003C12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C12ED" w:rsidRPr="003C12ED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3C12ED">
        <w:rPr>
          <w:rFonts w:ascii="Times New Roman" w:hAnsi="Times New Roman"/>
          <w:color w:val="000000"/>
          <w:sz w:val="28"/>
          <w:szCs w:val="28"/>
        </w:rPr>
        <w:t xml:space="preserve"> 11</w:t>
      </w:r>
      <w:proofErr w:type="gramEnd"/>
      <w:r w:rsidRPr="003C12ED">
        <w:rPr>
          <w:rFonts w:ascii="Times New Roman" w:hAnsi="Times New Roman"/>
          <w:color w:val="000000"/>
          <w:sz w:val="28"/>
          <w:szCs w:val="28"/>
        </w:rPr>
        <w:t xml:space="preserve"> класса </w:t>
      </w:r>
    </w:p>
    <w:p w:rsidR="002F5D71" w:rsidRPr="003C12ED" w:rsidRDefault="002F5D71" w:rsidP="002F5D71">
      <w:pPr>
        <w:spacing w:after="240" w:line="240" w:lineRule="auto"/>
        <w:ind w:left="-426" w:firstLine="568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br/>
      </w:r>
      <w:r w:rsidRPr="003C12ED">
        <w:rPr>
          <w:rFonts w:ascii="Times New Roman" w:hAnsi="Times New Roman"/>
          <w:sz w:val="28"/>
          <w:szCs w:val="28"/>
        </w:rPr>
        <w:br/>
      </w:r>
    </w:p>
    <w:p w:rsidR="003C12ED" w:rsidRPr="003C12ED" w:rsidRDefault="003C12ED" w:rsidP="003C12ED">
      <w:pPr>
        <w:spacing w:after="240" w:line="240" w:lineRule="auto"/>
        <w:ind w:left="-426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3C12ED" w:rsidRPr="003C12ED" w:rsidRDefault="003C12ED" w:rsidP="002F5D71">
      <w:pPr>
        <w:spacing w:after="240" w:line="240" w:lineRule="auto"/>
        <w:ind w:left="-426" w:firstLine="568"/>
        <w:rPr>
          <w:rFonts w:ascii="Times New Roman" w:hAnsi="Times New Roman"/>
          <w:sz w:val="28"/>
          <w:szCs w:val="28"/>
        </w:rPr>
      </w:pPr>
    </w:p>
    <w:p w:rsidR="003C12ED" w:rsidRPr="003C12ED" w:rsidRDefault="003C12ED" w:rsidP="002F5D71">
      <w:pPr>
        <w:spacing w:after="240" w:line="240" w:lineRule="auto"/>
        <w:ind w:left="-426" w:firstLine="568"/>
        <w:rPr>
          <w:rFonts w:ascii="Times New Roman" w:hAnsi="Times New Roman"/>
          <w:sz w:val="28"/>
          <w:szCs w:val="28"/>
        </w:rPr>
      </w:pPr>
    </w:p>
    <w:p w:rsidR="003C12ED" w:rsidRPr="003C12ED" w:rsidRDefault="003C12ED" w:rsidP="002F5D71">
      <w:pPr>
        <w:spacing w:after="240" w:line="240" w:lineRule="auto"/>
        <w:ind w:left="-426" w:firstLine="568"/>
        <w:rPr>
          <w:rFonts w:ascii="Times New Roman" w:hAnsi="Times New Roman"/>
          <w:sz w:val="28"/>
          <w:szCs w:val="28"/>
        </w:rPr>
      </w:pPr>
    </w:p>
    <w:p w:rsidR="003C12ED" w:rsidRPr="003C12ED" w:rsidRDefault="003C12ED" w:rsidP="002F5D71">
      <w:pPr>
        <w:spacing w:after="240" w:line="240" w:lineRule="auto"/>
        <w:ind w:left="-426" w:firstLine="568"/>
        <w:rPr>
          <w:rFonts w:ascii="Times New Roman" w:hAnsi="Times New Roman"/>
          <w:sz w:val="28"/>
          <w:szCs w:val="28"/>
        </w:rPr>
      </w:pPr>
    </w:p>
    <w:p w:rsidR="003C12ED" w:rsidRPr="003C12ED" w:rsidRDefault="003C12ED" w:rsidP="002F5D71">
      <w:pPr>
        <w:spacing w:after="240" w:line="240" w:lineRule="auto"/>
        <w:ind w:left="-426" w:firstLine="568"/>
        <w:rPr>
          <w:rFonts w:ascii="Times New Roman" w:hAnsi="Times New Roman"/>
          <w:sz w:val="28"/>
          <w:szCs w:val="28"/>
        </w:rPr>
      </w:pPr>
    </w:p>
    <w:p w:rsidR="002F5D71" w:rsidRPr="003C12ED" w:rsidRDefault="003C12ED" w:rsidP="002F5D71">
      <w:pPr>
        <w:spacing w:after="0" w:line="240" w:lineRule="auto"/>
        <w:ind w:left="-426" w:firstLine="568"/>
        <w:jc w:val="center"/>
        <w:rPr>
          <w:rFonts w:ascii="Times New Roman" w:hAnsi="Times New Roman"/>
          <w:b/>
          <w:sz w:val="28"/>
          <w:szCs w:val="28"/>
        </w:rPr>
        <w:sectPr w:rsidR="002F5D71" w:rsidRPr="003C12ED">
          <w:pgSz w:w="11906" w:h="16383"/>
          <w:pgMar w:top="1134" w:right="850" w:bottom="1134" w:left="1701" w:header="720" w:footer="720" w:gutter="0"/>
          <w:cols w:space="720"/>
        </w:sectPr>
      </w:pPr>
      <w:r w:rsidRPr="003C12ED">
        <w:rPr>
          <w:rFonts w:ascii="Times New Roman" w:hAnsi="Times New Roman"/>
          <w:b/>
          <w:color w:val="000000"/>
          <w:sz w:val="28"/>
          <w:szCs w:val="28"/>
        </w:rPr>
        <w:t xml:space="preserve">С. Подгородняя </w:t>
      </w:r>
      <w:proofErr w:type="gramStart"/>
      <w:r w:rsidR="002F5D71" w:rsidRPr="003C12ED">
        <w:rPr>
          <w:rFonts w:ascii="Times New Roman" w:hAnsi="Times New Roman"/>
          <w:b/>
          <w:color w:val="000000"/>
          <w:sz w:val="28"/>
          <w:szCs w:val="28"/>
        </w:rPr>
        <w:t>Покровка  2023</w:t>
      </w:r>
      <w:proofErr w:type="gramEnd"/>
    </w:p>
    <w:bookmarkEnd w:id="0"/>
    <w:p w:rsidR="002F5D71" w:rsidRDefault="002F5D71" w:rsidP="003C12ED">
      <w:pPr>
        <w:pStyle w:val="ParagraphStyle"/>
        <w:spacing w:line="276" w:lineRule="auto"/>
        <w:jc w:val="both"/>
        <w:rPr>
          <w:rFonts w:ascii="Times New Roman" w:hAnsi="Times New Roman" w:cs="Times New Roman"/>
          <w:b/>
        </w:rPr>
      </w:pPr>
    </w:p>
    <w:p w:rsidR="00C2294C" w:rsidRPr="003C12ED" w:rsidRDefault="00C2294C" w:rsidP="003C12ED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b/>
          <w:sz w:val="28"/>
          <w:szCs w:val="28"/>
        </w:rPr>
        <w:t>1.Планируемые результаты освоения учебного предмета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b/>
          <w:sz w:val="28"/>
          <w:szCs w:val="28"/>
        </w:rPr>
        <w:t xml:space="preserve">Личностные   результаты   </w:t>
      </w:r>
      <w:r w:rsidRPr="003C12ED">
        <w:rPr>
          <w:rFonts w:ascii="Times New Roman" w:hAnsi="Times New Roman"/>
          <w:sz w:val="28"/>
          <w:szCs w:val="28"/>
        </w:rPr>
        <w:t xml:space="preserve">освоения   основной   образовательной программы среднего (полного) общего образования должны отражать: </w:t>
      </w:r>
    </w:p>
    <w:p w:rsidR="00C2294C" w:rsidRPr="003C12ED" w:rsidRDefault="00C2294C" w:rsidP="003C12ED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>- 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  <w:r w:rsidRPr="003C12ED">
        <w:rPr>
          <w:rFonts w:ascii="Times New Roman" w:hAnsi="Times New Roman"/>
          <w:sz w:val="28"/>
          <w:szCs w:val="28"/>
        </w:rPr>
        <w:br/>
        <w:t>- 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r w:rsidRPr="003C12ED">
        <w:rPr>
          <w:rFonts w:ascii="Times New Roman" w:hAnsi="Times New Roman"/>
          <w:sz w:val="28"/>
          <w:szCs w:val="28"/>
        </w:rPr>
        <w:br/>
        <w:t>- готовность к служению Отечеству, его защите;</w:t>
      </w:r>
      <w:r w:rsidRPr="003C12ED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3C12E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r w:rsidRPr="003C12ED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3C12E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 w:rsidRPr="003C12ED">
        <w:rPr>
          <w:rFonts w:ascii="Times New Roman" w:hAnsi="Times New Roman"/>
          <w:sz w:val="28"/>
          <w:szCs w:val="28"/>
        </w:rPr>
        <w:br/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  <w:r w:rsidRPr="003C12ED">
        <w:rPr>
          <w:rFonts w:ascii="Times New Roman" w:hAnsi="Times New Roman"/>
          <w:sz w:val="28"/>
          <w:szCs w:val="28"/>
        </w:rPr>
        <w:br/>
        <w:t>- 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r w:rsidRPr="003C12ED">
        <w:rPr>
          <w:rFonts w:ascii="Times New Roman" w:hAnsi="Times New Roman"/>
          <w:sz w:val="28"/>
          <w:szCs w:val="28"/>
        </w:rPr>
        <w:br/>
        <w:t>- формирование эстетического отношения к миру, включая эстетику быта, научного и технического творчества, спорта, общественных отношений;</w:t>
      </w:r>
      <w:r w:rsidRPr="003C12ED">
        <w:rPr>
          <w:rFonts w:ascii="Times New Roman" w:hAnsi="Times New Roman"/>
          <w:sz w:val="28"/>
          <w:szCs w:val="28"/>
        </w:rPr>
        <w:br/>
        <w:t>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12E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C12ED">
        <w:rPr>
          <w:rFonts w:ascii="Times New Roman" w:hAnsi="Times New Roman"/>
          <w:b/>
          <w:sz w:val="28"/>
          <w:szCs w:val="28"/>
        </w:rPr>
        <w:t xml:space="preserve">          результаты          </w:t>
      </w:r>
      <w:r w:rsidRPr="003C12ED">
        <w:rPr>
          <w:rFonts w:ascii="Times New Roman" w:hAnsi="Times New Roman"/>
          <w:sz w:val="28"/>
          <w:szCs w:val="28"/>
        </w:rPr>
        <w:t xml:space="preserve">освоения          основной </w:t>
      </w:r>
      <w:proofErr w:type="gramStart"/>
      <w:r w:rsidRPr="003C12ED">
        <w:rPr>
          <w:rFonts w:ascii="Times New Roman" w:hAnsi="Times New Roman"/>
          <w:sz w:val="28"/>
          <w:szCs w:val="28"/>
        </w:rPr>
        <w:t>образовательной  программы</w:t>
      </w:r>
      <w:proofErr w:type="gramEnd"/>
      <w:r w:rsidRPr="003C12ED">
        <w:rPr>
          <w:rFonts w:ascii="Times New Roman" w:hAnsi="Times New Roman"/>
          <w:sz w:val="28"/>
          <w:szCs w:val="28"/>
        </w:rPr>
        <w:t xml:space="preserve">  среднего  (полного)  общего  образования должны отражать: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3C12ED">
        <w:rPr>
          <w:rFonts w:ascii="Times New Roman" w:hAnsi="Times New Roman"/>
          <w:sz w:val="28"/>
          <w:szCs w:val="28"/>
        </w:rPr>
        <w:t>характеристикуправа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как элемента культуры общества; систему законодательства; основных отраслей права; систему конституционных прав и свобод человека и гражданина;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3C12ED">
        <w:rPr>
          <w:rFonts w:ascii="Times New Roman" w:hAnsi="Times New Roman"/>
          <w:sz w:val="28"/>
          <w:szCs w:val="28"/>
        </w:rPr>
        <w:t>выделятьмеханизмы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lastRenderedPageBreak/>
        <w:t xml:space="preserve">3) применять в деятельности порядок заключения и расторжения трудовых договоров; формы социальной защиты и социального обеспечения;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C12ED">
        <w:rPr>
          <w:rFonts w:ascii="Times New Roman" w:hAnsi="Times New Roman"/>
          <w:b/>
          <w:sz w:val="28"/>
          <w:szCs w:val="28"/>
        </w:rPr>
        <w:t>Предметные  результаты</w:t>
      </w:r>
      <w:proofErr w:type="gramEnd"/>
      <w:r w:rsidRPr="003C12ED">
        <w:rPr>
          <w:rFonts w:ascii="Times New Roman" w:hAnsi="Times New Roman"/>
          <w:b/>
          <w:sz w:val="28"/>
          <w:szCs w:val="28"/>
        </w:rPr>
        <w:t>: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3C12E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представлений о роли и значении права как важнейшего социального регулятора и элемента культуры общества;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2) владение знаниями об основных правовых принципах, действующих в демократическом обществе;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3C12E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представлений о системе и структуре права, правоотношениях, правонарушениях и юридической ответственности;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4) владение знаниями о российской правовой системе, особенностях ее развития;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3C12E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3C12E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3C12E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C12ED">
        <w:rPr>
          <w:rFonts w:ascii="Times New Roman" w:hAnsi="Times New Roman"/>
          <w:sz w:val="28"/>
          <w:szCs w:val="28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 </w:t>
      </w:r>
    </w:p>
    <w:p w:rsidR="00C2294C" w:rsidRPr="003C12ED" w:rsidRDefault="00C2294C" w:rsidP="003C1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2ED">
        <w:rPr>
          <w:rFonts w:ascii="Times New Roman" w:hAnsi="Times New Roman"/>
          <w:sz w:val="28"/>
          <w:szCs w:val="28"/>
        </w:rPr>
        <w:t>8) понимание юридической деятельности как формы реализации права; ознакомление со спецификой основных юридических профессий;</w:t>
      </w:r>
    </w:p>
    <w:p w:rsidR="00C2294C" w:rsidRPr="003C12ED" w:rsidRDefault="00C2294C" w:rsidP="003C12ED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3C12ED">
        <w:rPr>
          <w:rFonts w:ascii="Times New Roman" w:hAnsi="Times New Roman"/>
          <w:b/>
          <w:bCs/>
          <w:sz w:val="28"/>
          <w:szCs w:val="28"/>
        </w:rPr>
        <w:t>2. Содержание.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 xml:space="preserve">Происхождение права. Место права в системе социального регулирования общества. Механизм правового регулирования. </w:t>
      </w:r>
      <w:r w:rsidRPr="003C12ED">
        <w:rPr>
          <w:rFonts w:ascii="Times New Roman" w:hAnsi="Times New Roman" w:cs="Times New Roman"/>
          <w:i/>
          <w:sz w:val="28"/>
          <w:szCs w:val="28"/>
        </w:rPr>
        <w:t>ЗАКОННЫЕ ИНТЕРЕСЫ.</w:t>
      </w:r>
      <w:r w:rsidRPr="003C12ED">
        <w:rPr>
          <w:rFonts w:ascii="Times New Roman" w:hAnsi="Times New Roman" w:cs="Times New Roman"/>
          <w:sz w:val="28"/>
          <w:szCs w:val="28"/>
        </w:rPr>
        <w:t xml:space="preserve"> Действие права во времени, в пространстве и по кругу лиц. </w:t>
      </w:r>
      <w:r w:rsidRPr="003C12ED">
        <w:rPr>
          <w:rFonts w:ascii="Times New Roman" w:hAnsi="Times New Roman" w:cs="Times New Roman"/>
          <w:i/>
          <w:sz w:val="28"/>
          <w:szCs w:val="28"/>
        </w:rPr>
        <w:t>ЭФФЕКТИВНОСТЬ ПРАВА.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 xml:space="preserve">Формы (источники) права. Правовые системы современности. Нормы и основные отрасли права в России. Правотворчество. Общие правила применения права. </w:t>
      </w:r>
      <w:r w:rsidRPr="003C12ED">
        <w:rPr>
          <w:rFonts w:ascii="Times New Roman" w:hAnsi="Times New Roman" w:cs="Times New Roman"/>
          <w:i/>
          <w:sz w:val="28"/>
          <w:szCs w:val="28"/>
        </w:rPr>
        <w:t>ТОЛКОВАНИЕ ПРАВА.</w:t>
      </w:r>
      <w:r w:rsidRPr="003C12ED">
        <w:rPr>
          <w:rFonts w:ascii="Times New Roman" w:hAnsi="Times New Roman" w:cs="Times New Roman"/>
          <w:sz w:val="28"/>
          <w:szCs w:val="28"/>
        </w:rPr>
        <w:t xml:space="preserve"> Правоприменительная практика. </w:t>
      </w:r>
      <w:r w:rsidRPr="003C12ED">
        <w:rPr>
          <w:rFonts w:ascii="Times New Roman" w:hAnsi="Times New Roman" w:cs="Times New Roman"/>
          <w:i/>
          <w:sz w:val="28"/>
          <w:szCs w:val="28"/>
        </w:rPr>
        <w:t>ПРАВОПОРЯДОК.</w:t>
      </w:r>
      <w:r w:rsidRPr="003C12ED">
        <w:rPr>
          <w:rFonts w:ascii="Times New Roman" w:hAnsi="Times New Roman" w:cs="Times New Roman"/>
          <w:sz w:val="28"/>
          <w:szCs w:val="28"/>
        </w:rPr>
        <w:t xml:space="preserve"> Правоотношения. </w:t>
      </w:r>
      <w:r w:rsidRPr="003C12ED">
        <w:rPr>
          <w:rFonts w:ascii="Times New Roman" w:hAnsi="Times New Roman" w:cs="Times New Roman"/>
          <w:i/>
          <w:sz w:val="28"/>
          <w:szCs w:val="28"/>
        </w:rPr>
        <w:t>ЮРИДИЧЕСКИЙ КОНФЛИКТ.</w:t>
      </w:r>
      <w:r w:rsidRPr="003C12ED">
        <w:rPr>
          <w:rFonts w:ascii="Times New Roman" w:hAnsi="Times New Roman" w:cs="Times New Roman"/>
          <w:sz w:val="28"/>
          <w:szCs w:val="28"/>
        </w:rPr>
        <w:t xml:space="preserve"> Правонарушения. Юридическая ответственность.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 xml:space="preserve">Право и личность. </w:t>
      </w:r>
      <w:r w:rsidRPr="003C12ED">
        <w:rPr>
          <w:rFonts w:ascii="Times New Roman" w:hAnsi="Times New Roman" w:cs="Times New Roman"/>
          <w:i/>
          <w:sz w:val="28"/>
          <w:szCs w:val="28"/>
        </w:rPr>
        <w:t>ПРАВОСОЗНАНИЕ. ПРАВОВАЯ КУЛЬТУРА.</w:t>
      </w:r>
      <w:r w:rsidRPr="003C12ED">
        <w:rPr>
          <w:rFonts w:ascii="Times New Roman" w:hAnsi="Times New Roman" w:cs="Times New Roman"/>
          <w:sz w:val="28"/>
          <w:szCs w:val="28"/>
        </w:rPr>
        <w:t xml:space="preserve"> Правомерное поведение.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Право и государство. Формы государства. Основы конституционного права. Система конституционных прав и свобод в Российской Федерации. Гражданство Российской Федерации. Избирательная система и избирательный процесс. Воинская обязанность и право на альтернативную гражданскую службу. Права и обязанности налогоплательщиков.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Правоохранительные органы, их виды и полномочия. Правосудие. Конституционное, гражданское, арбитражное, уголовное судопроизводство.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и объекты гражданского права. Организационно-правовые формы предпринимательской деятельности. </w:t>
      </w:r>
      <w:r w:rsidRPr="003C12ED">
        <w:rPr>
          <w:rFonts w:ascii="Times New Roman" w:hAnsi="Times New Roman" w:cs="Times New Roman"/>
          <w:i/>
          <w:sz w:val="28"/>
          <w:szCs w:val="28"/>
        </w:rPr>
        <w:t>СДЕЛКИ</w:t>
      </w:r>
      <w:r w:rsidRPr="003C12ED">
        <w:rPr>
          <w:rFonts w:ascii="Times New Roman" w:hAnsi="Times New Roman" w:cs="Times New Roman"/>
          <w:sz w:val="28"/>
          <w:szCs w:val="28"/>
        </w:rPr>
        <w:t xml:space="preserve">. Отдельные виды гражданско-правовых договоров (купля-продажа, подряд, аренда, оказание услуг). Имущественные и неимущественные права и способы их защиты. </w:t>
      </w:r>
      <w:r w:rsidRPr="003C12ED">
        <w:rPr>
          <w:rFonts w:ascii="Times New Roman" w:hAnsi="Times New Roman" w:cs="Times New Roman"/>
          <w:i/>
          <w:sz w:val="28"/>
          <w:szCs w:val="28"/>
        </w:rPr>
        <w:t>НАСЛЕДОВАНИЕ.</w:t>
      </w:r>
      <w:r w:rsidRPr="003C12ED">
        <w:rPr>
          <w:rFonts w:ascii="Times New Roman" w:hAnsi="Times New Roman" w:cs="Times New Roman"/>
          <w:sz w:val="28"/>
          <w:szCs w:val="28"/>
        </w:rPr>
        <w:t xml:space="preserve"> Гражданско-правовая ответственность. Государство как субъект экономических отношений. Правовые средства государственного регулирования экономики.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Семейные правоотношения. Брак. Брачный контракт. Права, обязанности и ответственность членов семьи.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i/>
          <w:sz w:val="28"/>
          <w:szCs w:val="28"/>
        </w:rPr>
        <w:t>ТРУДОУСТРОЙСТВО И ЗАНЯТОСТЬ.</w:t>
      </w:r>
      <w:r w:rsidRPr="003C12ED">
        <w:rPr>
          <w:rFonts w:ascii="Times New Roman" w:hAnsi="Times New Roman" w:cs="Times New Roman"/>
          <w:sz w:val="28"/>
          <w:szCs w:val="28"/>
        </w:rPr>
        <w:t xml:space="preserve"> Трудовой договор, порядок его заключения и расторжения. Рабочее время и время отдыха. Трудовые споры и порядок их рассмотрения. </w:t>
      </w:r>
      <w:r w:rsidRPr="003C12ED">
        <w:rPr>
          <w:rFonts w:ascii="Times New Roman" w:hAnsi="Times New Roman" w:cs="Times New Roman"/>
          <w:i/>
          <w:sz w:val="28"/>
          <w:szCs w:val="28"/>
        </w:rPr>
        <w:t>ДИСЦИПЛИНАРНАЯ ОТВЕТСТВЕННОСТЬ РАБОТНИКА.</w:t>
      </w:r>
      <w:r w:rsidRPr="003C12ED">
        <w:rPr>
          <w:rFonts w:ascii="Times New Roman" w:hAnsi="Times New Roman" w:cs="Times New Roman"/>
          <w:sz w:val="28"/>
          <w:szCs w:val="28"/>
        </w:rPr>
        <w:t xml:space="preserve"> Защита трудовых прав. Правовые основы социальной защиты и обеспечения.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Административные правоотношения. Основания административной ответственности. Производство по делам об административных правонарушениях. Органы и способы рассмотрения административных споров.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Понятие преступления и наказания. Действие уголовного закона. Защита прав обвиняемого, потерпевшего, свидетеля в уголовном процессе.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Право на благоприятную окружающую среду и способы его защиты. Экологические правонарушения и ответственность за причинение вреда окружающей среде.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 xml:space="preserve">Субъекты международного права. </w:t>
      </w:r>
      <w:r w:rsidRPr="003C12ED">
        <w:rPr>
          <w:rFonts w:ascii="Times New Roman" w:hAnsi="Times New Roman" w:cs="Times New Roman"/>
          <w:i/>
          <w:sz w:val="28"/>
          <w:szCs w:val="28"/>
        </w:rPr>
        <w:t>МЕЖДУНАРОДНЫЙ ДОГОВОР.</w:t>
      </w:r>
      <w:r w:rsidRPr="003C12ED">
        <w:rPr>
          <w:rFonts w:ascii="Times New Roman" w:hAnsi="Times New Roman" w:cs="Times New Roman"/>
          <w:sz w:val="28"/>
          <w:szCs w:val="28"/>
        </w:rPr>
        <w:t xml:space="preserve"> Международные документы о правах человека. Международная защита прав человека в условиях мирного и военного времени.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Профессиональное юридическое образование. Основные юридические профессии, особенности профессиональной юридической деятельности.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2ED">
        <w:rPr>
          <w:rFonts w:ascii="Times New Roman" w:hAnsi="Times New Roman" w:cs="Times New Roman"/>
          <w:i/>
          <w:sz w:val="28"/>
          <w:szCs w:val="28"/>
        </w:rPr>
        <w:t>Опыт познавательной и практической деятельности: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- ознакомление со спецификой профессиональной юридической деятельности, основными юридическими профессиями;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- самостоятельный поиск, анализ и использование правовой информации;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- сравнительный анализ правовых понятий и норм; объяснение смысла конкретных норм права, характеристика содержания текстов нормативных актов;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- оценка общественных событий и явлений, действий людей с точки зрения их соответствия законодательству;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- выработка и доказательная аргументация собственной позиции в конкретных правовых ситуациях с использованием норм права;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 xml:space="preserve">- использование норм права при решении учебных и практических задач; осуществление исследований по правовым темам в учебных целях; </w:t>
      </w:r>
      <w:r w:rsidRPr="003C12ED">
        <w:rPr>
          <w:rFonts w:ascii="Times New Roman" w:hAnsi="Times New Roman" w:cs="Times New Roman"/>
          <w:sz w:val="28"/>
          <w:szCs w:val="28"/>
        </w:rPr>
        <w:lastRenderedPageBreak/>
        <w:t>представление результатов самостоятельного учебного исследования, ведение дискуссии;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- самостоятельное составление отдельных видов юридических документов;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- выполнение ролей адвоката, судьи, прокурора, нотариуса, следователя, юрисконсульта в смоделированных ситуациях;</w:t>
      </w:r>
    </w:p>
    <w:p w:rsidR="00C2294C" w:rsidRPr="003C12ED" w:rsidRDefault="00C2294C" w:rsidP="003C12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D">
        <w:rPr>
          <w:rFonts w:ascii="Times New Roman" w:hAnsi="Times New Roman" w:cs="Times New Roman"/>
          <w:sz w:val="28"/>
          <w:szCs w:val="28"/>
        </w:rPr>
        <w:t>- анализ собственных профессиональных склонностей, способов их развития и реализации.</w:t>
      </w:r>
    </w:p>
    <w:p w:rsidR="00C2294C" w:rsidRPr="003C12ED" w:rsidRDefault="00C2294C" w:rsidP="003C12ED">
      <w:pPr>
        <w:tabs>
          <w:tab w:val="left" w:pos="48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2294C" w:rsidRPr="003C12ED" w:rsidRDefault="00C2294C" w:rsidP="003C12ED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C12ED" w:rsidRPr="003C12ED" w:rsidRDefault="003C12ED" w:rsidP="003C12ED">
      <w:pPr>
        <w:jc w:val="both"/>
        <w:rPr>
          <w:rFonts w:ascii="Times New Roman" w:hAnsi="Times New Roman"/>
          <w:sz w:val="28"/>
          <w:szCs w:val="28"/>
          <w:lang w:eastAsia="en-US"/>
        </w:rPr>
        <w:sectPr w:rsidR="003C12ED" w:rsidRPr="003C12ED" w:rsidSect="003C12ED">
          <w:footerReference w:type="default" r:id="rId8"/>
          <w:pgSz w:w="11906" w:h="16838"/>
          <w:pgMar w:top="567" w:right="99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C2294C" w:rsidRPr="00DB26A2" w:rsidRDefault="003C12ED" w:rsidP="00C229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3. Тематическое планирование 11 </w:t>
      </w:r>
      <w:r w:rsidR="00C2294C" w:rsidRPr="00DB26A2">
        <w:rPr>
          <w:rFonts w:ascii="Times New Roman" w:hAnsi="Times New Roman"/>
          <w:b/>
          <w:sz w:val="24"/>
          <w:szCs w:val="24"/>
        </w:rPr>
        <w:t>класс</w:t>
      </w:r>
    </w:p>
    <w:p w:rsidR="003C12ED" w:rsidRDefault="003C12ED" w:rsidP="00C2294C">
      <w:pPr>
        <w:spacing w:after="0" w:line="240" w:lineRule="auto"/>
        <w:rPr>
          <w:rFonts w:ascii="Times New Roman" w:hAnsi="Times New Roman"/>
          <w:sz w:val="24"/>
          <w:szCs w:val="24"/>
        </w:rPr>
        <w:sectPr w:rsidR="003C12ED" w:rsidSect="003C12ED">
          <w:type w:val="continuous"/>
          <w:pgSz w:w="11906" w:h="16838"/>
          <w:pgMar w:top="567" w:right="567" w:bottom="567" w:left="567" w:header="709" w:footer="709" w:gutter="0"/>
          <w:cols w:space="282"/>
          <w:docGrid w:linePitch="360"/>
        </w:sectPr>
      </w:pPr>
    </w:p>
    <w:p w:rsidR="00DB26A2" w:rsidRPr="00DB26A2" w:rsidRDefault="00DB26A2" w:rsidP="00DB26A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26A2" w:rsidRPr="00DB26A2" w:rsidRDefault="00DB26A2" w:rsidP="00DB26A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3"/>
        <w:tblW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161"/>
        <w:gridCol w:w="1773"/>
      </w:tblGrid>
      <w:tr w:rsidR="003C12ED" w:rsidRPr="00DB26A2" w:rsidTr="003C12ED">
        <w:trPr>
          <w:trHeight w:val="599"/>
        </w:trPr>
        <w:tc>
          <w:tcPr>
            <w:tcW w:w="466" w:type="dxa"/>
          </w:tcPr>
          <w:p w:rsidR="003C12ED" w:rsidRPr="00DB26A2" w:rsidRDefault="003C12ED" w:rsidP="003C12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1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6A2">
              <w:rPr>
                <w:rFonts w:ascii="Times New Roman" w:hAnsi="Times New Roman"/>
                <w:b/>
                <w:sz w:val="24"/>
                <w:szCs w:val="24"/>
              </w:rPr>
              <w:t xml:space="preserve">Тема разделов </w:t>
            </w:r>
          </w:p>
        </w:tc>
        <w:tc>
          <w:tcPr>
            <w:tcW w:w="1773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6A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</w:tbl>
    <w:p w:rsidR="00DB26A2" w:rsidRDefault="00DB26A2" w:rsidP="00DB26A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26A2" w:rsidRDefault="00DB26A2" w:rsidP="00DB26A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6402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110"/>
        <w:gridCol w:w="1758"/>
      </w:tblGrid>
      <w:tr w:rsidR="003C12ED" w:rsidRPr="00DB26A2" w:rsidTr="003C12ED">
        <w:trPr>
          <w:trHeight w:val="331"/>
        </w:trPr>
        <w:tc>
          <w:tcPr>
            <w:tcW w:w="462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 w:rsidRPr="00DB26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0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 xml:space="preserve">Гражданское, налоговое и семейное право </w:t>
            </w:r>
          </w:p>
        </w:tc>
        <w:tc>
          <w:tcPr>
            <w:tcW w:w="1758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C12ED" w:rsidRPr="00DB26A2" w:rsidTr="003C12ED">
        <w:trPr>
          <w:trHeight w:val="517"/>
        </w:trPr>
        <w:tc>
          <w:tcPr>
            <w:tcW w:w="462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0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 xml:space="preserve">Трудовое право </w:t>
            </w:r>
          </w:p>
        </w:tc>
        <w:tc>
          <w:tcPr>
            <w:tcW w:w="1758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C12ED" w:rsidRPr="00DB26A2" w:rsidTr="003C12ED">
        <w:trPr>
          <w:trHeight w:val="356"/>
        </w:trPr>
        <w:tc>
          <w:tcPr>
            <w:tcW w:w="462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0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 </w:t>
            </w:r>
          </w:p>
        </w:tc>
        <w:tc>
          <w:tcPr>
            <w:tcW w:w="1758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12ED" w:rsidRPr="00DB26A2" w:rsidTr="003C12ED">
        <w:trPr>
          <w:trHeight w:val="353"/>
        </w:trPr>
        <w:tc>
          <w:tcPr>
            <w:tcW w:w="462" w:type="dxa"/>
          </w:tcPr>
          <w:p w:rsidR="003C12ED" w:rsidRPr="00DB26A2" w:rsidRDefault="003C12ED" w:rsidP="003C12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0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 xml:space="preserve">Уголовное право </w:t>
            </w:r>
          </w:p>
        </w:tc>
        <w:tc>
          <w:tcPr>
            <w:tcW w:w="1758" w:type="dxa"/>
          </w:tcPr>
          <w:p w:rsidR="003C12ED" w:rsidRPr="00DB26A2" w:rsidRDefault="003C12ED" w:rsidP="003C12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12ED" w:rsidRPr="00DB26A2" w:rsidTr="003C12ED">
        <w:trPr>
          <w:trHeight w:val="353"/>
        </w:trPr>
        <w:tc>
          <w:tcPr>
            <w:tcW w:w="462" w:type="dxa"/>
          </w:tcPr>
          <w:p w:rsidR="003C12ED" w:rsidRPr="00DB26A2" w:rsidRDefault="003C12ED" w:rsidP="003C12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10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 xml:space="preserve">Процессуальное право </w:t>
            </w:r>
          </w:p>
        </w:tc>
        <w:tc>
          <w:tcPr>
            <w:tcW w:w="1758" w:type="dxa"/>
          </w:tcPr>
          <w:p w:rsidR="003C12ED" w:rsidRPr="00DB26A2" w:rsidRDefault="003C12ED" w:rsidP="003C12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12ED" w:rsidRPr="00DB26A2" w:rsidTr="003C12ED">
        <w:trPr>
          <w:trHeight w:val="353"/>
        </w:trPr>
        <w:tc>
          <w:tcPr>
            <w:tcW w:w="462" w:type="dxa"/>
          </w:tcPr>
          <w:p w:rsidR="003C12ED" w:rsidRPr="00DB26A2" w:rsidRDefault="003C12ED" w:rsidP="003C12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10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 xml:space="preserve">Правовая культура </w:t>
            </w:r>
          </w:p>
        </w:tc>
        <w:tc>
          <w:tcPr>
            <w:tcW w:w="1758" w:type="dxa"/>
          </w:tcPr>
          <w:p w:rsidR="003C12ED" w:rsidRPr="00DB26A2" w:rsidRDefault="003C12ED" w:rsidP="003C12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2ED" w:rsidRPr="00DB26A2" w:rsidTr="003C12ED">
        <w:trPr>
          <w:trHeight w:val="353"/>
        </w:trPr>
        <w:tc>
          <w:tcPr>
            <w:tcW w:w="462" w:type="dxa"/>
          </w:tcPr>
          <w:p w:rsidR="003C12ED" w:rsidRPr="00DB26A2" w:rsidRDefault="003C12ED" w:rsidP="003C12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0" w:type="dxa"/>
          </w:tcPr>
          <w:p w:rsidR="003C12ED" w:rsidRPr="00DB26A2" w:rsidRDefault="003C12ED" w:rsidP="003C12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758" w:type="dxa"/>
          </w:tcPr>
          <w:p w:rsidR="003C12ED" w:rsidRPr="00DB26A2" w:rsidRDefault="003C12ED" w:rsidP="003C12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26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B26A2" w:rsidRPr="00DB26A2" w:rsidRDefault="00DB26A2" w:rsidP="00DB26A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26A2" w:rsidRPr="00DB26A2" w:rsidRDefault="00DB26A2" w:rsidP="003C3E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sectPr w:rsidR="00DB26A2" w:rsidRPr="00DB26A2" w:rsidSect="003C12E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83" w:rsidRDefault="00F92483" w:rsidP="00D662CE">
      <w:pPr>
        <w:spacing w:after="0" w:line="240" w:lineRule="auto"/>
      </w:pPr>
      <w:r>
        <w:separator/>
      </w:r>
    </w:p>
  </w:endnote>
  <w:endnote w:type="continuationSeparator" w:id="0">
    <w:p w:rsidR="00F92483" w:rsidRDefault="00F92483" w:rsidP="00D6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4C" w:rsidRDefault="00C229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83" w:rsidRDefault="00F92483" w:rsidP="00D662CE">
      <w:pPr>
        <w:spacing w:after="0" w:line="240" w:lineRule="auto"/>
      </w:pPr>
      <w:r>
        <w:separator/>
      </w:r>
    </w:p>
  </w:footnote>
  <w:footnote w:type="continuationSeparator" w:id="0">
    <w:p w:rsidR="00F92483" w:rsidRDefault="00F92483" w:rsidP="00D6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BCA377"/>
    <w:multiLevelType w:val="hybridMultilevel"/>
    <w:tmpl w:val="F25D6B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C41ED0"/>
    <w:multiLevelType w:val="hybridMultilevel"/>
    <w:tmpl w:val="14347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365345"/>
    <w:multiLevelType w:val="hybridMultilevel"/>
    <w:tmpl w:val="7EC6D870"/>
    <w:lvl w:ilvl="0" w:tplc="2DB84940">
      <w:start w:val="1"/>
      <w:numFmt w:val="decimal"/>
      <w:lvlText w:val="%1."/>
      <w:lvlJc w:val="left"/>
      <w:pPr>
        <w:ind w:left="1440" w:hanging="876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05425508"/>
    <w:multiLevelType w:val="hybridMultilevel"/>
    <w:tmpl w:val="1A4A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40D6A"/>
    <w:multiLevelType w:val="hybridMultilevel"/>
    <w:tmpl w:val="2660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45317"/>
    <w:multiLevelType w:val="hybridMultilevel"/>
    <w:tmpl w:val="D030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1153D"/>
    <w:multiLevelType w:val="hybridMultilevel"/>
    <w:tmpl w:val="C82E2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037A6"/>
    <w:multiLevelType w:val="hybridMultilevel"/>
    <w:tmpl w:val="4C62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730CE"/>
    <w:multiLevelType w:val="hybridMultilevel"/>
    <w:tmpl w:val="B3DA3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85A67"/>
    <w:multiLevelType w:val="hybridMultilevel"/>
    <w:tmpl w:val="58E2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D06FF"/>
    <w:multiLevelType w:val="hybridMultilevel"/>
    <w:tmpl w:val="13F0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153C4"/>
    <w:multiLevelType w:val="multilevel"/>
    <w:tmpl w:val="959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534925"/>
    <w:multiLevelType w:val="hybridMultilevel"/>
    <w:tmpl w:val="8DD2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E2E54"/>
    <w:multiLevelType w:val="hybridMultilevel"/>
    <w:tmpl w:val="A852C6D0"/>
    <w:lvl w:ilvl="0" w:tplc="649E6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84EB7"/>
    <w:multiLevelType w:val="hybridMultilevel"/>
    <w:tmpl w:val="1102C670"/>
    <w:lvl w:ilvl="0" w:tplc="4D26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72151E"/>
    <w:multiLevelType w:val="hybridMultilevel"/>
    <w:tmpl w:val="B89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8434F"/>
    <w:multiLevelType w:val="hybridMultilevel"/>
    <w:tmpl w:val="14E61C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F7DB2"/>
    <w:multiLevelType w:val="hybridMultilevel"/>
    <w:tmpl w:val="1102C670"/>
    <w:lvl w:ilvl="0" w:tplc="4D26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C1049"/>
    <w:multiLevelType w:val="hybridMultilevel"/>
    <w:tmpl w:val="C616C306"/>
    <w:lvl w:ilvl="0" w:tplc="7B32D4A0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AE7148B"/>
    <w:multiLevelType w:val="hybridMultilevel"/>
    <w:tmpl w:val="F80E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21A88"/>
    <w:multiLevelType w:val="hybridMultilevel"/>
    <w:tmpl w:val="AE76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333E6"/>
    <w:multiLevelType w:val="hybridMultilevel"/>
    <w:tmpl w:val="9C828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A494D"/>
    <w:multiLevelType w:val="hybridMultilevel"/>
    <w:tmpl w:val="8D64A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67196503"/>
    <w:multiLevelType w:val="hybridMultilevel"/>
    <w:tmpl w:val="004A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614B7"/>
    <w:multiLevelType w:val="hybridMultilevel"/>
    <w:tmpl w:val="468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74981"/>
    <w:multiLevelType w:val="multilevel"/>
    <w:tmpl w:val="2ADA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3F6ED8"/>
    <w:multiLevelType w:val="hybridMultilevel"/>
    <w:tmpl w:val="90C6A62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103B2B"/>
    <w:multiLevelType w:val="hybridMultilevel"/>
    <w:tmpl w:val="207A4C0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7A6EB9"/>
    <w:multiLevelType w:val="hybridMultilevel"/>
    <w:tmpl w:val="9B64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24"/>
  </w:num>
  <w:num w:numId="5">
    <w:abstractNumId w:val="22"/>
  </w:num>
  <w:num w:numId="6">
    <w:abstractNumId w:val="9"/>
  </w:num>
  <w:num w:numId="7">
    <w:abstractNumId w:val="2"/>
  </w:num>
  <w:num w:numId="8">
    <w:abstractNumId w:val="21"/>
  </w:num>
  <w:num w:numId="9">
    <w:abstractNumId w:val="26"/>
  </w:num>
  <w:num w:numId="10">
    <w:abstractNumId w:val="13"/>
  </w:num>
  <w:num w:numId="11">
    <w:abstractNumId w:val="8"/>
  </w:num>
  <w:num w:numId="12">
    <w:abstractNumId w:val="16"/>
  </w:num>
  <w:num w:numId="13">
    <w:abstractNumId w:val="7"/>
  </w:num>
  <w:num w:numId="14">
    <w:abstractNumId w:val="11"/>
  </w:num>
  <w:num w:numId="15">
    <w:abstractNumId w:val="18"/>
  </w:num>
  <w:num w:numId="16">
    <w:abstractNumId w:val="10"/>
  </w:num>
  <w:num w:numId="17">
    <w:abstractNumId w:val="32"/>
  </w:num>
  <w:num w:numId="18">
    <w:abstractNumId w:val="3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15"/>
  </w:num>
  <w:num w:numId="23">
    <w:abstractNumId w:val="19"/>
  </w:num>
  <w:num w:numId="24">
    <w:abstractNumId w:val="23"/>
  </w:num>
  <w:num w:numId="25">
    <w:abstractNumId w:val="29"/>
  </w:num>
  <w:num w:numId="26">
    <w:abstractNumId w:val="12"/>
  </w:num>
  <w:num w:numId="27">
    <w:abstractNumId w:val="27"/>
  </w:num>
  <w:num w:numId="28">
    <w:abstractNumId w:val="6"/>
  </w:num>
  <w:num w:numId="29">
    <w:abstractNumId w:val="4"/>
  </w:num>
  <w:num w:numId="30">
    <w:abstractNumId w:val="0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979"/>
    <w:rsid w:val="0002191E"/>
    <w:rsid w:val="00043490"/>
    <w:rsid w:val="000A143D"/>
    <w:rsid w:val="000E471E"/>
    <w:rsid w:val="0013212F"/>
    <w:rsid w:val="0013372F"/>
    <w:rsid w:val="00156B79"/>
    <w:rsid w:val="001645F8"/>
    <w:rsid w:val="00175029"/>
    <w:rsid w:val="0019289F"/>
    <w:rsid w:val="001B5F3F"/>
    <w:rsid w:val="002414F2"/>
    <w:rsid w:val="00251831"/>
    <w:rsid w:val="00267FC5"/>
    <w:rsid w:val="00284781"/>
    <w:rsid w:val="002C05E4"/>
    <w:rsid w:val="002E14D2"/>
    <w:rsid w:val="002F5D71"/>
    <w:rsid w:val="00387A4C"/>
    <w:rsid w:val="003A2684"/>
    <w:rsid w:val="003C12ED"/>
    <w:rsid w:val="003C3E66"/>
    <w:rsid w:val="003D0B8D"/>
    <w:rsid w:val="003E018C"/>
    <w:rsid w:val="003F7337"/>
    <w:rsid w:val="0040519B"/>
    <w:rsid w:val="00442C39"/>
    <w:rsid w:val="00472ED4"/>
    <w:rsid w:val="004C4F2F"/>
    <w:rsid w:val="005910A7"/>
    <w:rsid w:val="005C1C0E"/>
    <w:rsid w:val="005D0EDF"/>
    <w:rsid w:val="006622D0"/>
    <w:rsid w:val="00682416"/>
    <w:rsid w:val="006C0F3A"/>
    <w:rsid w:val="006F0F69"/>
    <w:rsid w:val="006F6FA6"/>
    <w:rsid w:val="00731507"/>
    <w:rsid w:val="007E1EAF"/>
    <w:rsid w:val="00802AF9"/>
    <w:rsid w:val="0081768F"/>
    <w:rsid w:val="00827979"/>
    <w:rsid w:val="0084376E"/>
    <w:rsid w:val="008442BE"/>
    <w:rsid w:val="008513C0"/>
    <w:rsid w:val="0086058C"/>
    <w:rsid w:val="00887A30"/>
    <w:rsid w:val="008B7BA9"/>
    <w:rsid w:val="008F7941"/>
    <w:rsid w:val="00964443"/>
    <w:rsid w:val="009739B1"/>
    <w:rsid w:val="009D352E"/>
    <w:rsid w:val="00A36694"/>
    <w:rsid w:val="00A40F6D"/>
    <w:rsid w:val="00A64F16"/>
    <w:rsid w:val="00AC2CE6"/>
    <w:rsid w:val="00B40007"/>
    <w:rsid w:val="00B66C14"/>
    <w:rsid w:val="00B74B3D"/>
    <w:rsid w:val="00B97C8F"/>
    <w:rsid w:val="00C2294C"/>
    <w:rsid w:val="00C71ADC"/>
    <w:rsid w:val="00C97C52"/>
    <w:rsid w:val="00D662CE"/>
    <w:rsid w:val="00D84501"/>
    <w:rsid w:val="00DB26A2"/>
    <w:rsid w:val="00DB7651"/>
    <w:rsid w:val="00E42D06"/>
    <w:rsid w:val="00E55F9E"/>
    <w:rsid w:val="00E70D09"/>
    <w:rsid w:val="00EB150A"/>
    <w:rsid w:val="00EF42B0"/>
    <w:rsid w:val="00EF736C"/>
    <w:rsid w:val="00F01FEE"/>
    <w:rsid w:val="00F154AC"/>
    <w:rsid w:val="00F92483"/>
    <w:rsid w:val="00FC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71E06-EAD6-4214-BCAA-2A121FA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B5F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B26A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C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979"/>
  </w:style>
  <w:style w:type="paragraph" w:styleId="a3">
    <w:name w:val="List Paragraph"/>
    <w:basedOn w:val="a"/>
    <w:link w:val="a4"/>
    <w:uiPriority w:val="34"/>
    <w:qFormat/>
    <w:rsid w:val="00827979"/>
    <w:pPr>
      <w:ind w:left="720"/>
      <w:contextualSpacing/>
    </w:pPr>
  </w:style>
  <w:style w:type="paragraph" w:styleId="a5">
    <w:name w:val="No Spacing"/>
    <w:link w:val="a6"/>
    <w:qFormat/>
    <w:rsid w:val="008279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279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ody Text Indent"/>
    <w:basedOn w:val="a"/>
    <w:link w:val="a8"/>
    <w:uiPriority w:val="99"/>
    <w:rsid w:val="0082797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279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Style">
    <w:name w:val="Paragraph Style"/>
    <w:rsid w:val="008279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8279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7979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rsid w:val="00827979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character" w:customStyle="1" w:styleId="a6">
    <w:name w:val="Без интервала Знак"/>
    <w:basedOn w:val="a0"/>
    <w:link w:val="a5"/>
    <w:rsid w:val="00827979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82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27979"/>
    <w:pPr>
      <w:spacing w:before="100" w:beforeAutospacing="1" w:after="100" w:afterAutospacing="1" w:line="255" w:lineRule="atLeast"/>
      <w:ind w:left="75" w:right="75"/>
    </w:pPr>
    <w:rPr>
      <w:rFonts w:ascii="Verdana" w:hAnsi="Verdana"/>
      <w:sz w:val="17"/>
      <w:szCs w:val="17"/>
    </w:rPr>
  </w:style>
  <w:style w:type="paragraph" w:customStyle="1" w:styleId="12">
    <w:name w:val="Обычный1"/>
    <w:rsid w:val="0082797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11">
    <w:name w:val="c11"/>
    <w:basedOn w:val="a"/>
    <w:rsid w:val="008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27979"/>
  </w:style>
  <w:style w:type="paragraph" w:customStyle="1" w:styleId="ConsPlusNormal">
    <w:name w:val="ConsPlusNormal"/>
    <w:rsid w:val="0017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B5F3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Абзац списка1"/>
    <w:basedOn w:val="a"/>
    <w:rsid w:val="00731507"/>
    <w:pPr>
      <w:ind w:left="720"/>
    </w:pPr>
    <w:rPr>
      <w:lang w:eastAsia="en-US"/>
    </w:rPr>
  </w:style>
  <w:style w:type="paragraph" w:customStyle="1" w:styleId="s52">
    <w:name w:val="s_52"/>
    <w:basedOn w:val="a"/>
    <w:rsid w:val="00843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6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62CE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D6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62CE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2C3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DB26A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Обычный2"/>
    <w:basedOn w:val="a"/>
    <w:rsid w:val="00DB2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DB26A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B2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B26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26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rsid w:val="00DB2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Текст Знак"/>
    <w:basedOn w:val="a0"/>
    <w:link w:val="af1"/>
    <w:rsid w:val="00DB2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DB2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6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outernumber">
    <w:name w:val="outer_number"/>
    <w:rsid w:val="00DB26A2"/>
  </w:style>
  <w:style w:type="character" w:customStyle="1" w:styleId="probnums">
    <w:name w:val="prob_nums"/>
    <w:rsid w:val="00DB26A2"/>
  </w:style>
  <w:style w:type="paragraph" w:customStyle="1" w:styleId="leftmargin">
    <w:name w:val="left_margin"/>
    <w:basedOn w:val="a"/>
    <w:rsid w:val="00DB2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C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3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6D5A-4AB6-41F8-B5EC-C74BCB99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2019-12-23T06:26:00Z</cp:lastPrinted>
  <dcterms:created xsi:type="dcterms:W3CDTF">2021-06-10T08:19:00Z</dcterms:created>
  <dcterms:modified xsi:type="dcterms:W3CDTF">2023-11-04T04:00:00Z</dcterms:modified>
</cp:coreProperties>
</file>